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FCB73" w14:textId="7B5325F7" w:rsidR="00211573" w:rsidRPr="00DF2A22" w:rsidRDefault="00211573" w:rsidP="009E1FCF">
      <w:pPr>
        <w:rPr>
          <w:sz w:val="14"/>
          <w:szCs w:val="14"/>
          <w:lang w:val="id-ID"/>
        </w:rPr>
      </w:pPr>
    </w:p>
    <w:p w14:paraId="5C46FFB6" w14:textId="77777777" w:rsidR="00211573" w:rsidRDefault="00211573" w:rsidP="00211573">
      <w:pPr>
        <w:spacing w:before="45"/>
        <w:ind w:left="378" w:right="371"/>
        <w:jc w:val="center"/>
        <w:rPr>
          <w:b/>
          <w:sz w:val="28"/>
          <w:szCs w:val="28"/>
          <w:lang w:val="id-ID"/>
        </w:rPr>
      </w:pPr>
    </w:p>
    <w:p w14:paraId="089F5FAD" w14:textId="52CEA2C3" w:rsidR="00211573" w:rsidRPr="00211573" w:rsidRDefault="00211573" w:rsidP="00211573">
      <w:pPr>
        <w:spacing w:before="45"/>
        <w:ind w:left="378" w:right="371"/>
        <w:jc w:val="center"/>
        <w:rPr>
          <w:b/>
          <w:sz w:val="28"/>
          <w:szCs w:val="28"/>
          <w:lang w:val="id-ID"/>
        </w:rPr>
      </w:pPr>
      <w:r w:rsidRPr="00211573">
        <w:rPr>
          <w:b/>
          <w:sz w:val="28"/>
          <w:szCs w:val="28"/>
          <w:lang w:val="id-ID"/>
        </w:rPr>
        <w:t>PENEGAKAN HUKUM PERATURAN DAERAH KABUPATEN GRESIK NOMOR 04 TAHUN 2015 TENTANG KAWASAN TANPA ROKOK DAN KAWASAN TERBATAS ROKOK PADA PENGGUNA ROKOK ELEKTRIK</w:t>
      </w:r>
    </w:p>
    <w:p w14:paraId="6D351C50" w14:textId="1A8865A2" w:rsidR="00F6048E" w:rsidRPr="00DF2A22" w:rsidRDefault="00F6048E" w:rsidP="009E1FCF">
      <w:pPr>
        <w:spacing w:before="9"/>
        <w:rPr>
          <w:sz w:val="22"/>
          <w:szCs w:val="22"/>
          <w:lang w:val="id-ID"/>
        </w:rPr>
      </w:pPr>
    </w:p>
    <w:p w14:paraId="5D808091" w14:textId="0865B41D" w:rsidR="00615E19" w:rsidRPr="00EC35E5" w:rsidRDefault="00211573" w:rsidP="00615E19">
      <w:pPr>
        <w:ind w:left="78" w:right="127"/>
        <w:jc w:val="center"/>
        <w:rPr>
          <w:b/>
          <w:sz w:val="22"/>
          <w:szCs w:val="22"/>
          <w:vertAlign w:val="superscript"/>
          <w:lang w:val="id-ID"/>
        </w:rPr>
      </w:pPr>
      <w:r w:rsidRPr="00211573">
        <w:rPr>
          <w:b/>
          <w:sz w:val="22"/>
          <w:szCs w:val="22"/>
          <w:lang w:val="id-ID"/>
        </w:rPr>
        <w:t xml:space="preserve">Christian </w:t>
      </w:r>
      <w:proofErr w:type="spellStart"/>
      <w:r w:rsidRPr="00211573">
        <w:rPr>
          <w:b/>
          <w:sz w:val="22"/>
          <w:szCs w:val="22"/>
          <w:lang w:val="id-ID"/>
        </w:rPr>
        <w:t>Fitti</w:t>
      </w:r>
      <w:proofErr w:type="spellEnd"/>
      <w:r w:rsidRPr="00211573">
        <w:rPr>
          <w:b/>
          <w:sz w:val="22"/>
          <w:szCs w:val="22"/>
          <w:lang w:val="id-ID"/>
        </w:rPr>
        <w:t xml:space="preserve"> Paldi</w:t>
      </w:r>
      <w:r w:rsidR="00EC35E5">
        <w:rPr>
          <w:b/>
          <w:sz w:val="22"/>
          <w:szCs w:val="22"/>
          <w:vertAlign w:val="superscript"/>
          <w:lang w:val="id-ID"/>
        </w:rPr>
        <w:t xml:space="preserve">1 </w:t>
      </w:r>
      <w:r w:rsidR="00EC35E5">
        <w:rPr>
          <w:b/>
          <w:sz w:val="22"/>
          <w:szCs w:val="22"/>
          <w:lang w:val="id-ID"/>
        </w:rPr>
        <w:t>Dara Puspitasari, S.H., M.H</w:t>
      </w:r>
      <w:r w:rsidR="00EC35E5">
        <w:rPr>
          <w:b/>
          <w:sz w:val="22"/>
          <w:szCs w:val="22"/>
          <w:vertAlign w:val="superscript"/>
          <w:lang w:val="id-ID"/>
        </w:rPr>
        <w:t>2</w:t>
      </w:r>
    </w:p>
    <w:p w14:paraId="25D13004" w14:textId="77777777" w:rsidR="00615E19" w:rsidRPr="00E54A5A" w:rsidRDefault="00615E19" w:rsidP="00615E19">
      <w:pPr>
        <w:ind w:left="78" w:right="127"/>
        <w:jc w:val="center"/>
        <w:rPr>
          <w:b/>
          <w:sz w:val="22"/>
          <w:szCs w:val="22"/>
          <w:lang w:val="id-ID"/>
        </w:rPr>
      </w:pPr>
      <w:proofErr w:type="spellStart"/>
      <w:r w:rsidRPr="00E54A5A">
        <w:rPr>
          <w:sz w:val="22"/>
          <w:szCs w:val="22"/>
        </w:rPr>
        <w:t>Fakultas</w:t>
      </w:r>
      <w:proofErr w:type="spellEnd"/>
      <w:r w:rsidRPr="00E54A5A">
        <w:rPr>
          <w:sz w:val="22"/>
          <w:szCs w:val="22"/>
        </w:rPr>
        <w:t xml:space="preserve"> Hukum Universitas Gresik </w:t>
      </w:r>
    </w:p>
    <w:p w14:paraId="7A1CAFFF" w14:textId="50AB7AF7" w:rsidR="000D13D5" w:rsidRPr="00EC35E5" w:rsidRDefault="00615E19" w:rsidP="00615E19">
      <w:pPr>
        <w:jc w:val="center"/>
        <w:rPr>
          <w:sz w:val="22"/>
          <w:szCs w:val="22"/>
          <w:lang w:val="id-ID"/>
        </w:rPr>
      </w:pPr>
      <w:proofErr w:type="gramStart"/>
      <w:r w:rsidRPr="00E54A5A">
        <w:rPr>
          <w:b/>
          <w:sz w:val="22"/>
          <w:szCs w:val="22"/>
        </w:rPr>
        <w:t>Email :</w:t>
      </w:r>
      <w:proofErr w:type="gramEnd"/>
      <w:r w:rsidRPr="00E54A5A">
        <w:rPr>
          <w:color w:val="000000" w:themeColor="text1"/>
          <w:sz w:val="22"/>
          <w:szCs w:val="22"/>
          <w:lang w:val="id-ID"/>
        </w:rPr>
        <w:t xml:space="preserve"> </w:t>
      </w:r>
      <w:r w:rsidR="00C25B71">
        <w:rPr>
          <w:b/>
          <w:color w:val="000000" w:themeColor="text1"/>
          <w:sz w:val="22"/>
          <w:szCs w:val="22"/>
          <w:lang w:val="id-ID"/>
        </w:rPr>
        <w:t>Christianfitti</w:t>
      </w:r>
      <w:r w:rsidR="00FA5FAA" w:rsidRPr="00FA5FAA">
        <w:rPr>
          <w:b/>
          <w:color w:val="000000" w:themeColor="text1"/>
          <w:sz w:val="22"/>
          <w:szCs w:val="22"/>
          <w:lang w:val="id-ID"/>
        </w:rPr>
        <w:t>84</w:t>
      </w:r>
      <w:hyperlink r:id="rId8" w:history="1">
        <w:r w:rsidRPr="00E54A5A">
          <w:rPr>
            <w:rStyle w:val="Hyperlink"/>
            <w:b/>
            <w:color w:val="000000" w:themeColor="text1"/>
            <w:sz w:val="22"/>
            <w:szCs w:val="22"/>
            <w:u w:val="none"/>
            <w:lang w:val="id-ID"/>
          </w:rPr>
          <w:t>@gmail.com</w:t>
        </w:r>
      </w:hyperlink>
      <w:r w:rsidR="00EC35E5">
        <w:rPr>
          <w:rStyle w:val="Hyperlink"/>
          <w:b/>
          <w:color w:val="000000" w:themeColor="text1"/>
          <w:sz w:val="22"/>
          <w:szCs w:val="22"/>
          <w:u w:val="none"/>
          <w:vertAlign w:val="superscript"/>
          <w:lang w:val="id-ID"/>
        </w:rPr>
        <w:t xml:space="preserve">1 </w:t>
      </w:r>
      <w:r w:rsidR="00EC35E5">
        <w:rPr>
          <w:rStyle w:val="Hyperlink"/>
          <w:b/>
          <w:color w:val="000000" w:themeColor="text1"/>
          <w:sz w:val="22"/>
          <w:szCs w:val="22"/>
          <w:u w:val="none"/>
          <w:lang w:val="id-ID"/>
        </w:rPr>
        <w:t>darapuspitasari.dp@gmail.com</w:t>
      </w:r>
    </w:p>
    <w:p w14:paraId="5EED43B4" w14:textId="792146F6" w:rsidR="000D13D5" w:rsidRPr="00DF2A22" w:rsidRDefault="000D13D5" w:rsidP="009E1FCF">
      <w:pPr>
        <w:spacing w:before="11"/>
        <w:ind w:right="-68"/>
        <w:jc w:val="center"/>
        <w:rPr>
          <w:sz w:val="22"/>
          <w:szCs w:val="22"/>
          <w:lang w:val="id-ID"/>
        </w:rPr>
      </w:pPr>
    </w:p>
    <w:p w14:paraId="25A2C10E" w14:textId="20542FFB" w:rsidR="005906B7" w:rsidRDefault="000B450C" w:rsidP="005906B7">
      <w:pPr>
        <w:jc w:val="center"/>
        <w:rPr>
          <w:b/>
          <w:sz w:val="26"/>
          <w:szCs w:val="26"/>
          <w:lang w:val="en-GB"/>
        </w:rPr>
      </w:pPr>
      <w:r w:rsidRPr="00DF2A22">
        <w:rPr>
          <w:b/>
          <w:sz w:val="26"/>
          <w:szCs w:val="26"/>
          <w:lang w:val="id-ID"/>
        </w:rPr>
        <w:t>A</w:t>
      </w:r>
      <w:proofErr w:type="spellStart"/>
      <w:r w:rsidRPr="00DF2A22">
        <w:rPr>
          <w:b/>
          <w:sz w:val="26"/>
          <w:szCs w:val="26"/>
          <w:lang w:val="en-GB"/>
        </w:rPr>
        <w:t>bstrak</w:t>
      </w:r>
      <w:proofErr w:type="spellEnd"/>
    </w:p>
    <w:p w14:paraId="58C18587" w14:textId="77777777" w:rsidR="002C6570" w:rsidRPr="00DF2A22" w:rsidRDefault="002C6570" w:rsidP="005906B7">
      <w:pPr>
        <w:jc w:val="center"/>
        <w:rPr>
          <w:sz w:val="26"/>
          <w:szCs w:val="26"/>
          <w:lang w:val="en-GB"/>
        </w:rPr>
      </w:pPr>
    </w:p>
    <w:p w14:paraId="4F471DC9" w14:textId="1CAE5AD3" w:rsidR="000A2FAB" w:rsidRPr="000A2FAB" w:rsidRDefault="00211573" w:rsidP="000A2FAB">
      <w:pPr>
        <w:jc w:val="both"/>
        <w:rPr>
          <w:iCs/>
          <w:sz w:val="22"/>
          <w:szCs w:val="22"/>
          <w:lang w:val="id-ID"/>
        </w:rPr>
      </w:pPr>
      <w:r w:rsidRPr="00211573">
        <w:rPr>
          <w:iCs/>
          <w:sz w:val="22"/>
          <w:szCs w:val="22"/>
          <w:lang w:val="id-ID"/>
        </w:rPr>
        <w:t>Belum ada aturan khusus untuk rokok elektrik di Indonesia. Badan Pengawas Obat dan Makanan (BPOM) pernah memaparkan rencananya untuk membuat aturan itu sejak 2014, namun hingga kini belum ada kelanjutan. Kepala Sub Direktorat Pengawasan Rokok, Direktorat Pengawasan NAPZA BPOM mengungkapkan bahwa saat ini produk rokok elektrik yang ada di Indonesia diimpor sebagai produk elektronik, bukan produk kesehatan.</w:t>
      </w:r>
      <w:r w:rsidRPr="00211573">
        <w:rPr>
          <w:iCs/>
          <w:sz w:val="22"/>
          <w:szCs w:val="22"/>
        </w:rPr>
        <w:t xml:space="preserve"> </w:t>
      </w:r>
      <w:r w:rsidRPr="00211573">
        <w:rPr>
          <w:iCs/>
          <w:sz w:val="22"/>
          <w:szCs w:val="22"/>
          <w:lang w:val="id-ID"/>
        </w:rPr>
        <w:t>P</w:t>
      </w:r>
      <w:proofErr w:type="spellStart"/>
      <w:r w:rsidRPr="00211573">
        <w:rPr>
          <w:iCs/>
          <w:sz w:val="22"/>
          <w:szCs w:val="22"/>
        </w:rPr>
        <w:t>enulis</w:t>
      </w:r>
      <w:proofErr w:type="spellEnd"/>
      <w:r w:rsidRPr="00211573">
        <w:rPr>
          <w:iCs/>
          <w:sz w:val="22"/>
          <w:szCs w:val="22"/>
        </w:rPr>
        <w:t xml:space="preserve"> </w:t>
      </w:r>
      <w:proofErr w:type="spellStart"/>
      <w:r w:rsidRPr="00211573">
        <w:rPr>
          <w:iCs/>
          <w:sz w:val="22"/>
          <w:szCs w:val="22"/>
        </w:rPr>
        <w:t>mengangkat</w:t>
      </w:r>
      <w:proofErr w:type="spellEnd"/>
      <w:r w:rsidRPr="00211573">
        <w:rPr>
          <w:iCs/>
          <w:sz w:val="22"/>
          <w:szCs w:val="22"/>
        </w:rPr>
        <w:t xml:space="preserve"> dua </w:t>
      </w:r>
      <w:proofErr w:type="spellStart"/>
      <w:r w:rsidRPr="00211573">
        <w:rPr>
          <w:iCs/>
          <w:sz w:val="22"/>
          <w:szCs w:val="22"/>
        </w:rPr>
        <w:t>permasalahan</w:t>
      </w:r>
      <w:proofErr w:type="spellEnd"/>
      <w:r w:rsidRPr="00211573">
        <w:rPr>
          <w:iCs/>
          <w:sz w:val="22"/>
          <w:szCs w:val="22"/>
        </w:rPr>
        <w:t>.</w:t>
      </w:r>
      <w:r w:rsidRPr="00211573">
        <w:rPr>
          <w:iCs/>
          <w:sz w:val="22"/>
          <w:szCs w:val="22"/>
          <w:lang w:val="id-ID"/>
        </w:rPr>
        <w:t xml:space="preserve"> </w:t>
      </w:r>
      <w:proofErr w:type="spellStart"/>
      <w:r w:rsidRPr="00211573">
        <w:rPr>
          <w:iCs/>
          <w:sz w:val="22"/>
          <w:szCs w:val="22"/>
        </w:rPr>
        <w:t>yaitu</w:t>
      </w:r>
      <w:proofErr w:type="spellEnd"/>
      <w:r w:rsidRPr="00211573">
        <w:rPr>
          <w:iCs/>
          <w:sz w:val="22"/>
          <w:szCs w:val="22"/>
          <w:lang w:val="id-ID"/>
        </w:rPr>
        <w:t>: 1). Bagaimana pengaturan hukum tentang rokok elektrik berdasarkan Peraturan Daerah Kabupaten Gresik Nomor 04 Tahun 2015 tentang Kawasan Tanpa Rokok Dan Kawasan Terbatas Rokok; dan 2) Bagaimana penegakan hukum terkait penggunaan rokok elektrik di dalam kawasan tanpa rokok dan kawasan terbatas rokok berdasarkan Peraturan Daerah Kabupaten Gresik Nomor 04 Tahun 2015 tentang Kawasan Tanpa Rokok Dan Kawasan Terbatas Rokok.</w:t>
      </w:r>
      <w:r>
        <w:rPr>
          <w:iCs/>
          <w:sz w:val="22"/>
          <w:szCs w:val="22"/>
          <w:lang w:val="id-ID"/>
        </w:rPr>
        <w:t xml:space="preserve"> </w:t>
      </w:r>
      <w:r w:rsidRPr="00211573">
        <w:rPr>
          <w:iCs/>
          <w:sz w:val="22"/>
          <w:szCs w:val="22"/>
          <w:lang w:val="id-ID"/>
        </w:rPr>
        <w:t xml:space="preserve">Dalam </w:t>
      </w:r>
      <w:proofErr w:type="spellStart"/>
      <w:r w:rsidRPr="00211573">
        <w:rPr>
          <w:iCs/>
          <w:sz w:val="22"/>
          <w:szCs w:val="22"/>
          <w:lang w:val="id-ID"/>
        </w:rPr>
        <w:t>penelitan</w:t>
      </w:r>
      <w:proofErr w:type="spellEnd"/>
      <w:r w:rsidRPr="00211573">
        <w:rPr>
          <w:iCs/>
          <w:sz w:val="22"/>
          <w:szCs w:val="22"/>
          <w:lang w:val="id-ID"/>
        </w:rPr>
        <w:t xml:space="preserve"> ini, penulis menggunakan metode penelitian hukum normatif</w:t>
      </w:r>
      <w:r w:rsidRPr="00211573">
        <w:rPr>
          <w:iCs/>
          <w:sz w:val="22"/>
          <w:szCs w:val="22"/>
        </w:rPr>
        <w:t xml:space="preserve"> </w:t>
      </w:r>
      <w:proofErr w:type="spellStart"/>
      <w:r w:rsidRPr="00211573">
        <w:rPr>
          <w:iCs/>
          <w:sz w:val="22"/>
          <w:szCs w:val="22"/>
        </w:rPr>
        <w:t>dengan</w:t>
      </w:r>
      <w:proofErr w:type="spellEnd"/>
      <w:r w:rsidRPr="00211573">
        <w:rPr>
          <w:iCs/>
          <w:sz w:val="22"/>
          <w:szCs w:val="22"/>
          <w:lang w:val="id-ID"/>
        </w:rPr>
        <w:t xml:space="preserve"> menggunakan 3 (tiga) metode pendekatan antara lain pendekatan konseptual (</w:t>
      </w:r>
      <w:proofErr w:type="spellStart"/>
      <w:r w:rsidRPr="00211573">
        <w:rPr>
          <w:i/>
          <w:iCs/>
          <w:sz w:val="22"/>
          <w:szCs w:val="22"/>
          <w:lang w:val="id-ID"/>
        </w:rPr>
        <w:t>conceptual</w:t>
      </w:r>
      <w:proofErr w:type="spellEnd"/>
      <w:r w:rsidRPr="00211573">
        <w:rPr>
          <w:i/>
          <w:iCs/>
          <w:sz w:val="22"/>
          <w:szCs w:val="22"/>
          <w:lang w:val="id-ID"/>
        </w:rPr>
        <w:t xml:space="preserve"> </w:t>
      </w:r>
      <w:proofErr w:type="spellStart"/>
      <w:r w:rsidRPr="00211573">
        <w:rPr>
          <w:i/>
          <w:iCs/>
          <w:sz w:val="22"/>
          <w:szCs w:val="22"/>
          <w:lang w:val="id-ID"/>
        </w:rPr>
        <w:t>approach</w:t>
      </w:r>
      <w:proofErr w:type="spellEnd"/>
      <w:r w:rsidRPr="00211573">
        <w:rPr>
          <w:iCs/>
          <w:sz w:val="22"/>
          <w:szCs w:val="22"/>
          <w:lang w:val="id-ID"/>
        </w:rPr>
        <w:t>), pendekatan perundang-undangan (</w:t>
      </w:r>
      <w:proofErr w:type="spellStart"/>
      <w:r w:rsidRPr="00211573">
        <w:rPr>
          <w:i/>
          <w:iCs/>
          <w:sz w:val="22"/>
          <w:szCs w:val="22"/>
          <w:lang w:val="id-ID"/>
        </w:rPr>
        <w:t>statute</w:t>
      </w:r>
      <w:proofErr w:type="spellEnd"/>
      <w:r w:rsidRPr="00211573">
        <w:rPr>
          <w:i/>
          <w:iCs/>
          <w:sz w:val="22"/>
          <w:szCs w:val="22"/>
          <w:lang w:val="id-ID"/>
        </w:rPr>
        <w:t xml:space="preserve"> </w:t>
      </w:r>
      <w:proofErr w:type="spellStart"/>
      <w:r w:rsidRPr="00211573">
        <w:rPr>
          <w:i/>
          <w:iCs/>
          <w:sz w:val="22"/>
          <w:szCs w:val="22"/>
          <w:lang w:val="id-ID"/>
        </w:rPr>
        <w:t>approach</w:t>
      </w:r>
      <w:proofErr w:type="spellEnd"/>
      <w:r w:rsidRPr="00211573">
        <w:rPr>
          <w:iCs/>
          <w:sz w:val="22"/>
          <w:szCs w:val="22"/>
          <w:lang w:val="id-ID"/>
        </w:rPr>
        <w:t>), dan pendekatan historis (</w:t>
      </w:r>
      <w:proofErr w:type="spellStart"/>
      <w:r w:rsidRPr="00211573">
        <w:rPr>
          <w:i/>
          <w:iCs/>
          <w:sz w:val="22"/>
          <w:szCs w:val="22"/>
          <w:lang w:val="id-ID"/>
        </w:rPr>
        <w:t>historical</w:t>
      </w:r>
      <w:proofErr w:type="spellEnd"/>
      <w:r w:rsidRPr="00211573">
        <w:rPr>
          <w:i/>
          <w:iCs/>
          <w:sz w:val="22"/>
          <w:szCs w:val="22"/>
          <w:lang w:val="id-ID"/>
        </w:rPr>
        <w:t xml:space="preserve"> </w:t>
      </w:r>
      <w:proofErr w:type="spellStart"/>
      <w:r w:rsidRPr="00211573">
        <w:rPr>
          <w:i/>
          <w:iCs/>
          <w:sz w:val="22"/>
          <w:szCs w:val="22"/>
          <w:lang w:val="id-ID"/>
        </w:rPr>
        <w:t>approach</w:t>
      </w:r>
      <w:proofErr w:type="spellEnd"/>
      <w:r w:rsidRPr="00211573">
        <w:rPr>
          <w:iCs/>
          <w:sz w:val="22"/>
          <w:szCs w:val="22"/>
          <w:lang w:val="id-ID"/>
        </w:rPr>
        <w:t>).</w:t>
      </w:r>
      <w:r>
        <w:rPr>
          <w:sz w:val="24"/>
          <w:szCs w:val="24"/>
        </w:rPr>
        <w:t xml:space="preserve"> </w:t>
      </w:r>
      <w:r w:rsidRPr="00211573">
        <w:rPr>
          <w:iCs/>
          <w:sz w:val="22"/>
          <w:szCs w:val="22"/>
        </w:rPr>
        <w:t xml:space="preserve">Hasil </w:t>
      </w:r>
      <w:proofErr w:type="spellStart"/>
      <w:r w:rsidRPr="00211573">
        <w:rPr>
          <w:iCs/>
          <w:sz w:val="22"/>
          <w:szCs w:val="22"/>
        </w:rPr>
        <w:t>Penelitian</w:t>
      </w:r>
      <w:proofErr w:type="spellEnd"/>
      <w:r w:rsidRPr="00211573">
        <w:rPr>
          <w:iCs/>
          <w:sz w:val="22"/>
          <w:szCs w:val="22"/>
        </w:rPr>
        <w:t xml:space="preserve"> </w:t>
      </w:r>
      <w:proofErr w:type="spellStart"/>
      <w:r w:rsidRPr="00211573">
        <w:rPr>
          <w:iCs/>
          <w:sz w:val="22"/>
          <w:szCs w:val="22"/>
        </w:rPr>
        <w:t>menunjukkan</w:t>
      </w:r>
      <w:proofErr w:type="spellEnd"/>
      <w:r w:rsidRPr="00211573">
        <w:rPr>
          <w:iCs/>
          <w:sz w:val="22"/>
          <w:szCs w:val="22"/>
        </w:rPr>
        <w:t xml:space="preserve"> </w:t>
      </w:r>
      <w:r w:rsidRPr="00211573">
        <w:rPr>
          <w:iCs/>
          <w:sz w:val="22"/>
          <w:szCs w:val="22"/>
          <w:lang w:val="id-ID"/>
        </w:rPr>
        <w:t xml:space="preserve">bahwa </w:t>
      </w:r>
      <w:proofErr w:type="spellStart"/>
      <w:r w:rsidRPr="00211573">
        <w:rPr>
          <w:iCs/>
          <w:sz w:val="22"/>
          <w:szCs w:val="22"/>
        </w:rPr>
        <w:t>penggunaan</w:t>
      </w:r>
      <w:proofErr w:type="spellEnd"/>
      <w:r w:rsidRPr="00211573">
        <w:rPr>
          <w:iCs/>
          <w:sz w:val="22"/>
          <w:szCs w:val="22"/>
        </w:rPr>
        <w:t xml:space="preserve"> </w:t>
      </w:r>
      <w:proofErr w:type="spellStart"/>
      <w:r w:rsidRPr="00211573">
        <w:rPr>
          <w:iCs/>
          <w:sz w:val="22"/>
          <w:szCs w:val="22"/>
        </w:rPr>
        <w:t>rokok</w:t>
      </w:r>
      <w:proofErr w:type="spellEnd"/>
      <w:r w:rsidRPr="00211573">
        <w:rPr>
          <w:iCs/>
          <w:sz w:val="22"/>
          <w:szCs w:val="22"/>
        </w:rPr>
        <w:t xml:space="preserve"> </w:t>
      </w:r>
      <w:proofErr w:type="spellStart"/>
      <w:r w:rsidRPr="00211573">
        <w:rPr>
          <w:iCs/>
          <w:sz w:val="22"/>
          <w:szCs w:val="22"/>
        </w:rPr>
        <w:t>elektrik</w:t>
      </w:r>
      <w:proofErr w:type="spellEnd"/>
      <w:r w:rsidRPr="00211573">
        <w:rPr>
          <w:iCs/>
          <w:sz w:val="22"/>
          <w:szCs w:val="22"/>
        </w:rPr>
        <w:t xml:space="preserve"> di Kawasan </w:t>
      </w:r>
      <w:proofErr w:type="spellStart"/>
      <w:r w:rsidRPr="00211573">
        <w:rPr>
          <w:iCs/>
          <w:sz w:val="22"/>
          <w:szCs w:val="22"/>
        </w:rPr>
        <w:t>Tanpa</w:t>
      </w:r>
      <w:proofErr w:type="spellEnd"/>
      <w:r w:rsidRPr="00211573">
        <w:rPr>
          <w:iCs/>
          <w:sz w:val="22"/>
          <w:szCs w:val="22"/>
        </w:rPr>
        <w:t xml:space="preserve"> </w:t>
      </w:r>
      <w:proofErr w:type="spellStart"/>
      <w:r w:rsidRPr="00211573">
        <w:rPr>
          <w:iCs/>
          <w:sz w:val="22"/>
          <w:szCs w:val="22"/>
        </w:rPr>
        <w:t>Rokok</w:t>
      </w:r>
      <w:proofErr w:type="spellEnd"/>
      <w:r w:rsidRPr="00211573">
        <w:rPr>
          <w:iCs/>
          <w:sz w:val="22"/>
          <w:szCs w:val="22"/>
        </w:rPr>
        <w:t xml:space="preserve"> </w:t>
      </w:r>
      <w:proofErr w:type="spellStart"/>
      <w:r w:rsidRPr="00211573">
        <w:rPr>
          <w:iCs/>
          <w:sz w:val="22"/>
          <w:szCs w:val="22"/>
        </w:rPr>
        <w:t>tetap</w:t>
      </w:r>
      <w:proofErr w:type="spellEnd"/>
      <w:r w:rsidRPr="00211573">
        <w:rPr>
          <w:iCs/>
          <w:sz w:val="22"/>
          <w:szCs w:val="22"/>
        </w:rPr>
        <w:t xml:space="preserve"> di </w:t>
      </w:r>
      <w:proofErr w:type="spellStart"/>
      <w:r w:rsidRPr="00211573">
        <w:rPr>
          <w:iCs/>
          <w:sz w:val="22"/>
          <w:szCs w:val="22"/>
        </w:rPr>
        <w:t>larang</w:t>
      </w:r>
      <w:proofErr w:type="spellEnd"/>
      <w:r w:rsidRPr="00211573">
        <w:rPr>
          <w:iCs/>
          <w:sz w:val="22"/>
          <w:szCs w:val="22"/>
        </w:rPr>
        <w:t xml:space="preserve">, </w:t>
      </w:r>
      <w:proofErr w:type="spellStart"/>
      <w:r w:rsidRPr="00211573">
        <w:rPr>
          <w:iCs/>
          <w:sz w:val="22"/>
          <w:szCs w:val="22"/>
        </w:rPr>
        <w:t>meskipun</w:t>
      </w:r>
      <w:proofErr w:type="spellEnd"/>
      <w:r w:rsidRPr="00211573">
        <w:rPr>
          <w:iCs/>
          <w:sz w:val="22"/>
          <w:szCs w:val="22"/>
        </w:rPr>
        <w:t xml:space="preserve"> </w:t>
      </w:r>
      <w:proofErr w:type="spellStart"/>
      <w:r w:rsidRPr="00211573">
        <w:rPr>
          <w:iCs/>
          <w:sz w:val="22"/>
          <w:szCs w:val="22"/>
        </w:rPr>
        <w:t>rokok</w:t>
      </w:r>
      <w:proofErr w:type="spellEnd"/>
      <w:r w:rsidRPr="00211573">
        <w:rPr>
          <w:iCs/>
          <w:sz w:val="22"/>
          <w:szCs w:val="22"/>
        </w:rPr>
        <w:t xml:space="preserve"> </w:t>
      </w:r>
      <w:proofErr w:type="spellStart"/>
      <w:r w:rsidRPr="00211573">
        <w:rPr>
          <w:iCs/>
          <w:sz w:val="22"/>
          <w:szCs w:val="22"/>
        </w:rPr>
        <w:t>elektrik</w:t>
      </w:r>
      <w:proofErr w:type="spellEnd"/>
      <w:r w:rsidRPr="00211573">
        <w:rPr>
          <w:iCs/>
          <w:sz w:val="22"/>
          <w:szCs w:val="22"/>
        </w:rPr>
        <w:t xml:space="preserve"> </w:t>
      </w:r>
      <w:proofErr w:type="spellStart"/>
      <w:r w:rsidRPr="00211573">
        <w:rPr>
          <w:iCs/>
          <w:sz w:val="22"/>
          <w:szCs w:val="22"/>
        </w:rPr>
        <w:t>tidak</w:t>
      </w:r>
      <w:proofErr w:type="spellEnd"/>
      <w:r w:rsidRPr="00211573">
        <w:rPr>
          <w:iCs/>
          <w:sz w:val="22"/>
          <w:szCs w:val="22"/>
        </w:rPr>
        <w:t xml:space="preserve"> </w:t>
      </w:r>
      <w:proofErr w:type="spellStart"/>
      <w:r w:rsidRPr="00211573">
        <w:rPr>
          <w:iCs/>
          <w:sz w:val="22"/>
          <w:szCs w:val="22"/>
        </w:rPr>
        <w:t>terbuat</w:t>
      </w:r>
      <w:proofErr w:type="spellEnd"/>
      <w:r w:rsidRPr="00211573">
        <w:rPr>
          <w:iCs/>
          <w:sz w:val="22"/>
          <w:szCs w:val="22"/>
        </w:rPr>
        <w:t xml:space="preserve"> </w:t>
      </w:r>
      <w:proofErr w:type="spellStart"/>
      <w:r w:rsidRPr="00211573">
        <w:rPr>
          <w:iCs/>
          <w:sz w:val="22"/>
          <w:szCs w:val="22"/>
        </w:rPr>
        <w:t>dari</w:t>
      </w:r>
      <w:proofErr w:type="spellEnd"/>
      <w:r w:rsidRPr="00211573">
        <w:rPr>
          <w:iCs/>
          <w:sz w:val="22"/>
          <w:szCs w:val="22"/>
        </w:rPr>
        <w:t xml:space="preserve"> </w:t>
      </w:r>
      <w:proofErr w:type="spellStart"/>
      <w:r w:rsidRPr="00211573">
        <w:rPr>
          <w:iCs/>
          <w:sz w:val="22"/>
          <w:szCs w:val="22"/>
        </w:rPr>
        <w:t>tembakau</w:t>
      </w:r>
      <w:proofErr w:type="spellEnd"/>
      <w:r w:rsidRPr="00211573">
        <w:rPr>
          <w:iCs/>
          <w:sz w:val="22"/>
          <w:szCs w:val="22"/>
        </w:rPr>
        <w:t xml:space="preserve">, </w:t>
      </w:r>
      <w:proofErr w:type="spellStart"/>
      <w:r w:rsidRPr="00211573">
        <w:rPr>
          <w:iCs/>
          <w:sz w:val="22"/>
          <w:szCs w:val="22"/>
        </w:rPr>
        <w:t>namun</w:t>
      </w:r>
      <w:proofErr w:type="spellEnd"/>
      <w:r w:rsidRPr="00211573">
        <w:rPr>
          <w:iCs/>
          <w:sz w:val="22"/>
          <w:szCs w:val="22"/>
        </w:rPr>
        <w:t xml:space="preserve"> </w:t>
      </w:r>
      <w:proofErr w:type="spellStart"/>
      <w:r w:rsidRPr="00211573">
        <w:rPr>
          <w:iCs/>
          <w:sz w:val="22"/>
          <w:szCs w:val="22"/>
        </w:rPr>
        <w:t>rokok</w:t>
      </w:r>
      <w:proofErr w:type="spellEnd"/>
      <w:r w:rsidRPr="00211573">
        <w:rPr>
          <w:iCs/>
          <w:sz w:val="22"/>
          <w:szCs w:val="22"/>
        </w:rPr>
        <w:t xml:space="preserve"> </w:t>
      </w:r>
      <w:proofErr w:type="spellStart"/>
      <w:r w:rsidRPr="00211573">
        <w:rPr>
          <w:iCs/>
          <w:sz w:val="22"/>
          <w:szCs w:val="22"/>
        </w:rPr>
        <w:t>elektrik</w:t>
      </w:r>
      <w:proofErr w:type="spellEnd"/>
      <w:r w:rsidRPr="00211573">
        <w:rPr>
          <w:iCs/>
          <w:sz w:val="22"/>
          <w:szCs w:val="22"/>
        </w:rPr>
        <w:t xml:space="preserve"> </w:t>
      </w:r>
      <w:proofErr w:type="spellStart"/>
      <w:r w:rsidRPr="00211573">
        <w:rPr>
          <w:iCs/>
          <w:sz w:val="22"/>
          <w:szCs w:val="22"/>
        </w:rPr>
        <w:t>sama-sama</w:t>
      </w:r>
      <w:proofErr w:type="spellEnd"/>
      <w:r w:rsidRPr="00211573">
        <w:rPr>
          <w:iCs/>
          <w:sz w:val="22"/>
          <w:szCs w:val="22"/>
        </w:rPr>
        <w:t xml:space="preserve"> </w:t>
      </w:r>
      <w:proofErr w:type="spellStart"/>
      <w:r w:rsidRPr="00211573">
        <w:rPr>
          <w:iCs/>
          <w:sz w:val="22"/>
          <w:szCs w:val="22"/>
        </w:rPr>
        <w:t>mengandung</w:t>
      </w:r>
      <w:proofErr w:type="spellEnd"/>
      <w:r w:rsidRPr="00211573">
        <w:rPr>
          <w:iCs/>
          <w:sz w:val="22"/>
          <w:szCs w:val="22"/>
        </w:rPr>
        <w:t xml:space="preserve"> </w:t>
      </w:r>
      <w:proofErr w:type="spellStart"/>
      <w:r w:rsidRPr="00211573">
        <w:rPr>
          <w:iCs/>
          <w:sz w:val="22"/>
          <w:szCs w:val="22"/>
        </w:rPr>
        <w:t>zat</w:t>
      </w:r>
      <w:proofErr w:type="spellEnd"/>
      <w:r w:rsidRPr="00211573">
        <w:rPr>
          <w:iCs/>
          <w:sz w:val="22"/>
          <w:szCs w:val="22"/>
        </w:rPr>
        <w:t xml:space="preserve"> </w:t>
      </w:r>
      <w:proofErr w:type="spellStart"/>
      <w:r w:rsidRPr="00211573">
        <w:rPr>
          <w:iCs/>
          <w:sz w:val="22"/>
          <w:szCs w:val="22"/>
        </w:rPr>
        <w:t>adiktif</w:t>
      </w:r>
      <w:proofErr w:type="spellEnd"/>
      <w:r w:rsidRPr="00211573">
        <w:rPr>
          <w:iCs/>
          <w:sz w:val="22"/>
          <w:szCs w:val="22"/>
        </w:rPr>
        <w:t xml:space="preserve"> yang </w:t>
      </w:r>
      <w:proofErr w:type="spellStart"/>
      <w:r w:rsidRPr="00211573">
        <w:rPr>
          <w:iCs/>
          <w:sz w:val="22"/>
          <w:szCs w:val="22"/>
        </w:rPr>
        <w:t>berbahaya</w:t>
      </w:r>
      <w:proofErr w:type="spellEnd"/>
      <w:r w:rsidRPr="00211573">
        <w:rPr>
          <w:iCs/>
          <w:sz w:val="22"/>
          <w:szCs w:val="22"/>
        </w:rPr>
        <w:t xml:space="preserve"> </w:t>
      </w:r>
      <w:proofErr w:type="spellStart"/>
      <w:r w:rsidRPr="00211573">
        <w:rPr>
          <w:iCs/>
          <w:sz w:val="22"/>
          <w:szCs w:val="22"/>
        </w:rPr>
        <w:t>bagi</w:t>
      </w:r>
      <w:proofErr w:type="spellEnd"/>
      <w:r w:rsidRPr="00211573">
        <w:rPr>
          <w:iCs/>
          <w:sz w:val="22"/>
          <w:szCs w:val="22"/>
        </w:rPr>
        <w:t xml:space="preserve"> </w:t>
      </w:r>
      <w:proofErr w:type="spellStart"/>
      <w:r w:rsidRPr="00211573">
        <w:rPr>
          <w:iCs/>
          <w:sz w:val="22"/>
          <w:szCs w:val="22"/>
        </w:rPr>
        <w:t>kesehatan</w:t>
      </w:r>
      <w:proofErr w:type="spellEnd"/>
      <w:r w:rsidRPr="00211573">
        <w:rPr>
          <w:iCs/>
          <w:sz w:val="22"/>
          <w:szCs w:val="22"/>
        </w:rPr>
        <w:t xml:space="preserve"> </w:t>
      </w:r>
      <w:proofErr w:type="spellStart"/>
      <w:r w:rsidRPr="00211573">
        <w:rPr>
          <w:iCs/>
          <w:sz w:val="22"/>
          <w:szCs w:val="22"/>
        </w:rPr>
        <w:t>tubuh</w:t>
      </w:r>
      <w:proofErr w:type="spellEnd"/>
      <w:r w:rsidRPr="00211573">
        <w:rPr>
          <w:iCs/>
          <w:sz w:val="22"/>
          <w:szCs w:val="22"/>
        </w:rPr>
        <w:t xml:space="preserve">, </w:t>
      </w:r>
      <w:proofErr w:type="spellStart"/>
      <w:r w:rsidRPr="00211573">
        <w:rPr>
          <w:iCs/>
          <w:sz w:val="22"/>
          <w:szCs w:val="22"/>
        </w:rPr>
        <w:t>hanya</w:t>
      </w:r>
      <w:proofErr w:type="spellEnd"/>
      <w:r w:rsidRPr="00211573">
        <w:rPr>
          <w:iCs/>
          <w:sz w:val="22"/>
          <w:szCs w:val="22"/>
        </w:rPr>
        <w:t xml:space="preserve"> </w:t>
      </w:r>
      <w:proofErr w:type="spellStart"/>
      <w:r w:rsidRPr="00211573">
        <w:rPr>
          <w:iCs/>
          <w:sz w:val="22"/>
          <w:szCs w:val="22"/>
        </w:rPr>
        <w:t>saja</w:t>
      </w:r>
      <w:proofErr w:type="spellEnd"/>
      <w:r w:rsidRPr="00211573">
        <w:rPr>
          <w:iCs/>
          <w:sz w:val="22"/>
          <w:szCs w:val="22"/>
        </w:rPr>
        <w:t xml:space="preserve"> </w:t>
      </w:r>
      <w:proofErr w:type="spellStart"/>
      <w:r w:rsidRPr="00211573">
        <w:rPr>
          <w:iCs/>
          <w:sz w:val="22"/>
          <w:szCs w:val="22"/>
        </w:rPr>
        <w:t>cara</w:t>
      </w:r>
      <w:proofErr w:type="spellEnd"/>
      <w:r w:rsidRPr="00211573">
        <w:rPr>
          <w:iCs/>
          <w:sz w:val="22"/>
          <w:szCs w:val="22"/>
        </w:rPr>
        <w:t xml:space="preserve"> </w:t>
      </w:r>
      <w:proofErr w:type="spellStart"/>
      <w:r w:rsidRPr="00211573">
        <w:rPr>
          <w:iCs/>
          <w:sz w:val="22"/>
          <w:szCs w:val="22"/>
        </w:rPr>
        <w:t>penggunaan</w:t>
      </w:r>
      <w:proofErr w:type="spellEnd"/>
      <w:r w:rsidRPr="00211573">
        <w:rPr>
          <w:iCs/>
          <w:sz w:val="22"/>
          <w:szCs w:val="22"/>
        </w:rPr>
        <w:t xml:space="preserve"> </w:t>
      </w:r>
      <w:proofErr w:type="spellStart"/>
      <w:r w:rsidRPr="00211573">
        <w:rPr>
          <w:iCs/>
          <w:sz w:val="22"/>
          <w:szCs w:val="22"/>
        </w:rPr>
        <w:t>rokok</w:t>
      </w:r>
      <w:proofErr w:type="spellEnd"/>
      <w:r w:rsidRPr="00211573">
        <w:rPr>
          <w:iCs/>
          <w:sz w:val="22"/>
          <w:szCs w:val="22"/>
        </w:rPr>
        <w:t xml:space="preserve"> </w:t>
      </w:r>
      <w:proofErr w:type="spellStart"/>
      <w:r w:rsidRPr="00211573">
        <w:rPr>
          <w:iCs/>
          <w:sz w:val="22"/>
          <w:szCs w:val="22"/>
        </w:rPr>
        <w:t>elektrik</w:t>
      </w:r>
      <w:proofErr w:type="spellEnd"/>
      <w:r w:rsidRPr="00211573">
        <w:rPr>
          <w:iCs/>
          <w:sz w:val="22"/>
          <w:szCs w:val="22"/>
        </w:rPr>
        <w:t xml:space="preserve"> </w:t>
      </w:r>
      <w:proofErr w:type="spellStart"/>
      <w:r w:rsidRPr="00211573">
        <w:rPr>
          <w:iCs/>
          <w:sz w:val="22"/>
          <w:szCs w:val="22"/>
        </w:rPr>
        <w:t>menggunakan</w:t>
      </w:r>
      <w:proofErr w:type="spellEnd"/>
      <w:r w:rsidRPr="00211573">
        <w:rPr>
          <w:iCs/>
          <w:sz w:val="22"/>
          <w:szCs w:val="22"/>
        </w:rPr>
        <w:t xml:space="preserve"> </w:t>
      </w:r>
      <w:proofErr w:type="spellStart"/>
      <w:r w:rsidRPr="00211573">
        <w:rPr>
          <w:iCs/>
          <w:sz w:val="22"/>
          <w:szCs w:val="22"/>
        </w:rPr>
        <w:t>alat</w:t>
      </w:r>
      <w:proofErr w:type="spellEnd"/>
      <w:r w:rsidRPr="00211573">
        <w:rPr>
          <w:iCs/>
          <w:sz w:val="22"/>
          <w:szCs w:val="22"/>
        </w:rPr>
        <w:t xml:space="preserve"> </w:t>
      </w:r>
      <w:proofErr w:type="spellStart"/>
      <w:r w:rsidRPr="00211573">
        <w:rPr>
          <w:iCs/>
          <w:sz w:val="22"/>
          <w:szCs w:val="22"/>
        </w:rPr>
        <w:t>atau</w:t>
      </w:r>
      <w:proofErr w:type="spellEnd"/>
      <w:r w:rsidRPr="00211573">
        <w:rPr>
          <w:iCs/>
          <w:sz w:val="22"/>
          <w:szCs w:val="22"/>
        </w:rPr>
        <w:t xml:space="preserve"> </w:t>
      </w:r>
      <w:proofErr w:type="spellStart"/>
      <w:r w:rsidRPr="00211573">
        <w:rPr>
          <w:iCs/>
          <w:sz w:val="22"/>
          <w:szCs w:val="22"/>
        </w:rPr>
        <w:t>mesin</w:t>
      </w:r>
      <w:proofErr w:type="spellEnd"/>
      <w:r w:rsidRPr="00211573">
        <w:rPr>
          <w:iCs/>
          <w:sz w:val="22"/>
          <w:szCs w:val="22"/>
        </w:rPr>
        <w:t xml:space="preserve"> yang </w:t>
      </w:r>
      <w:proofErr w:type="spellStart"/>
      <w:r w:rsidRPr="00211573">
        <w:rPr>
          <w:iCs/>
          <w:sz w:val="22"/>
          <w:szCs w:val="22"/>
        </w:rPr>
        <w:t>pembakarannya</w:t>
      </w:r>
      <w:proofErr w:type="spellEnd"/>
      <w:r w:rsidRPr="00211573">
        <w:rPr>
          <w:iCs/>
          <w:sz w:val="22"/>
          <w:szCs w:val="22"/>
        </w:rPr>
        <w:t xml:space="preserve"> </w:t>
      </w:r>
      <w:proofErr w:type="spellStart"/>
      <w:r w:rsidRPr="00211573">
        <w:rPr>
          <w:iCs/>
          <w:sz w:val="22"/>
          <w:szCs w:val="22"/>
        </w:rPr>
        <w:t>melalui</w:t>
      </w:r>
      <w:proofErr w:type="spellEnd"/>
      <w:r w:rsidRPr="00211573">
        <w:rPr>
          <w:iCs/>
          <w:sz w:val="22"/>
          <w:szCs w:val="22"/>
        </w:rPr>
        <w:t xml:space="preserve"> </w:t>
      </w:r>
      <w:proofErr w:type="spellStart"/>
      <w:r w:rsidRPr="00211573">
        <w:rPr>
          <w:iCs/>
          <w:sz w:val="22"/>
          <w:szCs w:val="22"/>
        </w:rPr>
        <w:t>listrik</w:t>
      </w:r>
      <w:proofErr w:type="spellEnd"/>
      <w:r w:rsidRPr="00211573">
        <w:rPr>
          <w:iCs/>
          <w:sz w:val="22"/>
          <w:szCs w:val="22"/>
        </w:rPr>
        <w:t xml:space="preserve"> yang </w:t>
      </w:r>
      <w:proofErr w:type="spellStart"/>
      <w:r w:rsidRPr="00211573">
        <w:rPr>
          <w:iCs/>
          <w:sz w:val="22"/>
          <w:szCs w:val="22"/>
        </w:rPr>
        <w:t>mengandung</w:t>
      </w:r>
      <w:proofErr w:type="spellEnd"/>
      <w:r w:rsidRPr="00211573">
        <w:rPr>
          <w:iCs/>
          <w:sz w:val="22"/>
          <w:szCs w:val="22"/>
        </w:rPr>
        <w:t xml:space="preserve"> </w:t>
      </w:r>
      <w:proofErr w:type="spellStart"/>
      <w:r w:rsidRPr="00211573">
        <w:rPr>
          <w:iCs/>
          <w:sz w:val="22"/>
          <w:szCs w:val="22"/>
        </w:rPr>
        <w:t>api</w:t>
      </w:r>
      <w:proofErr w:type="spellEnd"/>
      <w:r w:rsidRPr="00211573">
        <w:rPr>
          <w:iCs/>
          <w:sz w:val="22"/>
          <w:szCs w:val="22"/>
        </w:rPr>
        <w:t xml:space="preserve">, </w:t>
      </w:r>
      <w:proofErr w:type="spellStart"/>
      <w:r w:rsidRPr="00211573">
        <w:rPr>
          <w:iCs/>
          <w:sz w:val="22"/>
          <w:szCs w:val="22"/>
        </w:rPr>
        <w:t>sebagaimana</w:t>
      </w:r>
      <w:proofErr w:type="spellEnd"/>
      <w:r w:rsidRPr="00211573">
        <w:rPr>
          <w:iCs/>
          <w:sz w:val="22"/>
          <w:szCs w:val="22"/>
        </w:rPr>
        <w:t xml:space="preserve"> </w:t>
      </w:r>
      <w:proofErr w:type="spellStart"/>
      <w:r w:rsidRPr="00211573">
        <w:rPr>
          <w:iCs/>
          <w:sz w:val="22"/>
          <w:szCs w:val="22"/>
        </w:rPr>
        <w:t>Penjelasan</w:t>
      </w:r>
      <w:proofErr w:type="spellEnd"/>
      <w:r w:rsidRPr="00211573">
        <w:rPr>
          <w:iCs/>
          <w:sz w:val="22"/>
          <w:szCs w:val="22"/>
        </w:rPr>
        <w:t xml:space="preserve"> Pasal 1 </w:t>
      </w:r>
      <w:proofErr w:type="spellStart"/>
      <w:r w:rsidRPr="00211573">
        <w:rPr>
          <w:iCs/>
          <w:sz w:val="22"/>
          <w:szCs w:val="22"/>
        </w:rPr>
        <w:t>angka</w:t>
      </w:r>
      <w:proofErr w:type="spellEnd"/>
      <w:r w:rsidRPr="00211573">
        <w:rPr>
          <w:iCs/>
          <w:sz w:val="22"/>
          <w:szCs w:val="22"/>
        </w:rPr>
        <w:t xml:space="preserve"> 8 </w:t>
      </w:r>
      <w:proofErr w:type="spellStart"/>
      <w:r w:rsidRPr="00211573">
        <w:rPr>
          <w:iCs/>
          <w:sz w:val="22"/>
          <w:szCs w:val="22"/>
        </w:rPr>
        <w:t>Peraturan</w:t>
      </w:r>
      <w:proofErr w:type="spellEnd"/>
      <w:r w:rsidRPr="00211573">
        <w:rPr>
          <w:iCs/>
          <w:sz w:val="22"/>
          <w:szCs w:val="22"/>
        </w:rPr>
        <w:t xml:space="preserve"> Daerah </w:t>
      </w:r>
      <w:proofErr w:type="spellStart"/>
      <w:r w:rsidRPr="00211573">
        <w:rPr>
          <w:iCs/>
          <w:sz w:val="22"/>
          <w:szCs w:val="22"/>
        </w:rPr>
        <w:t>Kabupaten</w:t>
      </w:r>
      <w:proofErr w:type="spellEnd"/>
      <w:r w:rsidRPr="00211573">
        <w:rPr>
          <w:iCs/>
          <w:sz w:val="22"/>
          <w:szCs w:val="22"/>
        </w:rPr>
        <w:t xml:space="preserve"> Gresik </w:t>
      </w:r>
      <w:proofErr w:type="spellStart"/>
      <w:r w:rsidRPr="00211573">
        <w:rPr>
          <w:iCs/>
          <w:sz w:val="22"/>
          <w:szCs w:val="22"/>
        </w:rPr>
        <w:t>Nomor</w:t>
      </w:r>
      <w:proofErr w:type="spellEnd"/>
      <w:r w:rsidRPr="00211573">
        <w:rPr>
          <w:iCs/>
          <w:sz w:val="22"/>
          <w:szCs w:val="22"/>
        </w:rPr>
        <w:t xml:space="preserve"> 04 </w:t>
      </w:r>
      <w:proofErr w:type="spellStart"/>
      <w:r w:rsidRPr="00211573">
        <w:rPr>
          <w:iCs/>
          <w:sz w:val="22"/>
          <w:szCs w:val="22"/>
        </w:rPr>
        <w:t>Tahun</w:t>
      </w:r>
      <w:proofErr w:type="spellEnd"/>
      <w:r w:rsidRPr="00211573">
        <w:rPr>
          <w:iCs/>
          <w:sz w:val="22"/>
          <w:szCs w:val="22"/>
        </w:rPr>
        <w:t xml:space="preserve"> 2015 </w:t>
      </w:r>
      <w:proofErr w:type="spellStart"/>
      <w:r w:rsidRPr="00211573">
        <w:rPr>
          <w:iCs/>
          <w:sz w:val="22"/>
          <w:szCs w:val="22"/>
        </w:rPr>
        <w:t>tentang</w:t>
      </w:r>
      <w:proofErr w:type="spellEnd"/>
      <w:r w:rsidRPr="00211573">
        <w:rPr>
          <w:iCs/>
          <w:sz w:val="22"/>
          <w:szCs w:val="22"/>
        </w:rPr>
        <w:t xml:space="preserve"> Kawasan </w:t>
      </w:r>
      <w:proofErr w:type="spellStart"/>
      <w:r w:rsidRPr="00211573">
        <w:rPr>
          <w:iCs/>
          <w:sz w:val="22"/>
          <w:szCs w:val="22"/>
        </w:rPr>
        <w:t>Tanpa</w:t>
      </w:r>
      <w:proofErr w:type="spellEnd"/>
      <w:r w:rsidRPr="00211573">
        <w:rPr>
          <w:iCs/>
          <w:sz w:val="22"/>
          <w:szCs w:val="22"/>
        </w:rPr>
        <w:t xml:space="preserve"> </w:t>
      </w:r>
      <w:proofErr w:type="spellStart"/>
      <w:r w:rsidRPr="00211573">
        <w:rPr>
          <w:iCs/>
          <w:sz w:val="22"/>
          <w:szCs w:val="22"/>
        </w:rPr>
        <w:t>Rokok</w:t>
      </w:r>
      <w:proofErr w:type="spellEnd"/>
      <w:r w:rsidRPr="00211573">
        <w:rPr>
          <w:iCs/>
          <w:sz w:val="22"/>
          <w:szCs w:val="22"/>
        </w:rPr>
        <w:t xml:space="preserve"> dan Kawasan </w:t>
      </w:r>
      <w:proofErr w:type="spellStart"/>
      <w:r w:rsidRPr="00211573">
        <w:rPr>
          <w:iCs/>
          <w:sz w:val="22"/>
          <w:szCs w:val="22"/>
        </w:rPr>
        <w:t>Terbatas</w:t>
      </w:r>
      <w:proofErr w:type="spellEnd"/>
      <w:r w:rsidRPr="00211573">
        <w:rPr>
          <w:iCs/>
          <w:sz w:val="22"/>
          <w:szCs w:val="22"/>
        </w:rPr>
        <w:t xml:space="preserve"> </w:t>
      </w:r>
      <w:proofErr w:type="spellStart"/>
      <w:r w:rsidRPr="00211573">
        <w:rPr>
          <w:iCs/>
          <w:sz w:val="22"/>
          <w:szCs w:val="22"/>
        </w:rPr>
        <w:t>Rokok</w:t>
      </w:r>
      <w:proofErr w:type="spellEnd"/>
    </w:p>
    <w:p w14:paraId="3CF2B1C7" w14:textId="5C3C9FC0" w:rsidR="009C7F5F" w:rsidRPr="009C7F5F" w:rsidRDefault="009C7F5F" w:rsidP="005906B7">
      <w:pPr>
        <w:jc w:val="both"/>
        <w:rPr>
          <w:sz w:val="22"/>
          <w:szCs w:val="22"/>
          <w:lang w:val="id-ID"/>
        </w:rPr>
      </w:pPr>
    </w:p>
    <w:p w14:paraId="23E5CBD0" w14:textId="481E20A3" w:rsidR="005906B7" w:rsidRPr="000D13D5" w:rsidRDefault="005906B7" w:rsidP="000D13D5">
      <w:pPr>
        <w:jc w:val="both"/>
        <w:rPr>
          <w:sz w:val="22"/>
          <w:szCs w:val="22"/>
          <w:lang w:val="en-ID"/>
        </w:rPr>
      </w:pPr>
      <w:r w:rsidRPr="00DF2A22">
        <w:rPr>
          <w:b/>
          <w:bCs/>
          <w:sz w:val="22"/>
          <w:szCs w:val="22"/>
          <w:lang w:val="id-ID"/>
        </w:rPr>
        <w:t xml:space="preserve">Kata </w:t>
      </w:r>
      <w:r w:rsidR="0080195C" w:rsidRPr="00DF2A22">
        <w:rPr>
          <w:b/>
          <w:bCs/>
          <w:sz w:val="22"/>
          <w:szCs w:val="22"/>
          <w:lang w:val="en-ID"/>
        </w:rPr>
        <w:t>K</w:t>
      </w:r>
      <w:r w:rsidRPr="00DF2A22">
        <w:rPr>
          <w:b/>
          <w:bCs/>
          <w:sz w:val="22"/>
          <w:szCs w:val="22"/>
          <w:lang w:val="id-ID"/>
        </w:rPr>
        <w:t xml:space="preserve">unci: </w:t>
      </w:r>
      <w:r w:rsidR="00211573" w:rsidRPr="00211573">
        <w:rPr>
          <w:bCs/>
          <w:iCs/>
          <w:sz w:val="22"/>
          <w:szCs w:val="22"/>
          <w:lang w:val="id-ID"/>
        </w:rPr>
        <w:t>Penegakan Hukum; Rokok Elektrik.</w:t>
      </w:r>
    </w:p>
    <w:p w14:paraId="41C89D84" w14:textId="77777777" w:rsidR="005906B7" w:rsidRPr="00DF2A22" w:rsidRDefault="005906B7" w:rsidP="005906B7">
      <w:pPr>
        <w:jc w:val="center"/>
        <w:rPr>
          <w:b/>
          <w:sz w:val="22"/>
          <w:szCs w:val="22"/>
          <w:shd w:val="clear" w:color="auto" w:fill="FFFFFF"/>
          <w:lang w:val="en-GB"/>
        </w:rPr>
      </w:pPr>
    </w:p>
    <w:p w14:paraId="0F7E5022" w14:textId="63C9C00D" w:rsidR="009E1FCF" w:rsidRPr="00DF2A22" w:rsidRDefault="009E1FCF" w:rsidP="009E1FCF">
      <w:pPr>
        <w:spacing w:before="57"/>
        <w:ind w:right="5201"/>
        <w:jc w:val="both"/>
        <w:rPr>
          <w:sz w:val="22"/>
          <w:szCs w:val="22"/>
          <w:lang w:val="id-ID"/>
        </w:rPr>
        <w:sectPr w:rsidR="009E1FCF" w:rsidRPr="00DF2A22" w:rsidSect="00936374">
          <w:headerReference w:type="default" r:id="rId9"/>
          <w:footerReference w:type="default" r:id="rId10"/>
          <w:type w:val="continuous"/>
          <w:pgSz w:w="12140" w:h="17080"/>
          <w:pgMar w:top="1580" w:right="820" w:bottom="280" w:left="1040" w:header="713" w:footer="731" w:gutter="0"/>
          <w:pgNumType w:start="1"/>
          <w:cols w:space="720"/>
        </w:sectPr>
      </w:pPr>
    </w:p>
    <w:p w14:paraId="2F782BE5" w14:textId="6077698E" w:rsidR="00330ADF" w:rsidRPr="009C7F5F" w:rsidRDefault="00AC52F1" w:rsidP="009C7F5F">
      <w:pPr>
        <w:rPr>
          <w:b/>
          <w:sz w:val="24"/>
          <w:szCs w:val="24"/>
        </w:rPr>
      </w:pPr>
      <w:r w:rsidRPr="00DF2A22">
        <w:rPr>
          <w:b/>
          <w:sz w:val="24"/>
          <w:szCs w:val="24"/>
          <w:lang w:val="id-ID"/>
        </w:rPr>
        <w:t>PENDAHULUAN</w:t>
      </w:r>
    </w:p>
    <w:p w14:paraId="24D4BF10" w14:textId="77777777" w:rsidR="009C7F5F" w:rsidRDefault="009C7F5F" w:rsidP="009C7F5F">
      <w:pPr>
        <w:spacing w:before="120"/>
        <w:jc w:val="both"/>
        <w:rPr>
          <w:b/>
          <w:bCs/>
          <w:sz w:val="22"/>
          <w:szCs w:val="22"/>
          <w:lang w:val="id-ID"/>
        </w:rPr>
      </w:pPr>
      <w:r>
        <w:rPr>
          <w:b/>
          <w:bCs/>
          <w:sz w:val="22"/>
          <w:szCs w:val="22"/>
          <w:lang w:val="en-GB"/>
        </w:rPr>
        <w:t xml:space="preserve">Latar </w:t>
      </w:r>
      <w:proofErr w:type="spellStart"/>
      <w:r>
        <w:rPr>
          <w:b/>
          <w:bCs/>
          <w:sz w:val="22"/>
          <w:szCs w:val="22"/>
          <w:lang w:val="en-GB"/>
        </w:rPr>
        <w:t>Belaka</w:t>
      </w:r>
      <w:r>
        <w:rPr>
          <w:b/>
          <w:bCs/>
          <w:sz w:val="22"/>
          <w:szCs w:val="22"/>
          <w:lang w:val="id-ID"/>
        </w:rPr>
        <w:t>ng</w:t>
      </w:r>
      <w:proofErr w:type="spellEnd"/>
    </w:p>
    <w:p w14:paraId="36E0FFFD" w14:textId="635E97E3" w:rsidR="00DF7C15" w:rsidRPr="00DF7C15" w:rsidRDefault="009C7F5F" w:rsidP="00DF7C15">
      <w:pPr>
        <w:jc w:val="both"/>
        <w:rPr>
          <w:bCs/>
          <w:sz w:val="22"/>
          <w:szCs w:val="22"/>
          <w:lang w:val="id-ID"/>
        </w:rPr>
      </w:pPr>
      <w:r>
        <w:rPr>
          <w:b/>
          <w:bCs/>
          <w:sz w:val="22"/>
          <w:szCs w:val="22"/>
          <w:lang w:val="id-ID"/>
        </w:rPr>
        <w:tab/>
      </w:r>
      <w:r w:rsidR="00DF7C15" w:rsidRPr="00DF7C15">
        <w:rPr>
          <w:bCs/>
          <w:sz w:val="22"/>
          <w:szCs w:val="22"/>
          <w:lang w:val="id-ID"/>
        </w:rPr>
        <w:t xml:space="preserve">Hasil temuan terbaru dari para ahli kesehatan di Jepang menemukan bahwa kandungan </w:t>
      </w:r>
      <w:r w:rsidR="00DF7C15" w:rsidRPr="00DF7C15">
        <w:rPr>
          <w:bCs/>
          <w:i/>
          <w:sz w:val="22"/>
          <w:szCs w:val="22"/>
          <w:lang w:val="id-ID"/>
        </w:rPr>
        <w:t>formalin</w:t>
      </w:r>
      <w:r w:rsidR="00DF7C15" w:rsidRPr="00DF7C15">
        <w:rPr>
          <w:bCs/>
          <w:sz w:val="22"/>
          <w:szCs w:val="22"/>
          <w:lang w:val="id-ID"/>
        </w:rPr>
        <w:t xml:space="preserve"> dan </w:t>
      </w:r>
      <w:r w:rsidR="00DF7C15" w:rsidRPr="00DF7C15">
        <w:rPr>
          <w:bCs/>
          <w:i/>
          <w:sz w:val="22"/>
          <w:szCs w:val="22"/>
          <w:lang w:val="id-ID"/>
        </w:rPr>
        <w:t>asetaldehida</w:t>
      </w:r>
      <w:r w:rsidR="00DF7C15" w:rsidRPr="00DF7C15">
        <w:rPr>
          <w:bCs/>
          <w:sz w:val="22"/>
          <w:szCs w:val="22"/>
          <w:lang w:val="id-ID"/>
        </w:rPr>
        <w:t xml:space="preserve"> dalam uap yang dihasilkan beberapa cairan rokok elektronik lebih berbahaya dibandingkan rokok biasa. Misalnya kandungan </w:t>
      </w:r>
      <w:r w:rsidR="00DF7C15" w:rsidRPr="00DF7C15">
        <w:rPr>
          <w:bCs/>
          <w:i/>
          <w:iCs/>
          <w:sz w:val="22"/>
          <w:szCs w:val="22"/>
          <w:lang w:val="id-ID"/>
        </w:rPr>
        <w:t>formaldehyde</w:t>
      </w:r>
      <w:r w:rsidR="00DF7C15" w:rsidRPr="00DF7C15">
        <w:rPr>
          <w:bCs/>
          <w:sz w:val="22"/>
          <w:szCs w:val="22"/>
          <w:lang w:val="id-ID"/>
        </w:rPr>
        <w:t xml:space="preserve">, sebuah zat yang biasa ditemukan dalam bahan bangunan dan pembalseman cairan, tingkat karsinogen lebih tinggi dibandingkan dalam asap rokok biasa. Lalu, asetaldehida juga ditemukan pada tingkat yang lebih tinggi dibandingkan rokok tembakau. </w:t>
      </w:r>
    </w:p>
    <w:p w14:paraId="70C96A6B" w14:textId="77777777" w:rsidR="00DF7C15" w:rsidRPr="00DF7C15" w:rsidRDefault="00DF7C15" w:rsidP="00DF7C15">
      <w:pPr>
        <w:ind w:firstLine="567"/>
        <w:jc w:val="both"/>
        <w:rPr>
          <w:bCs/>
          <w:sz w:val="22"/>
          <w:szCs w:val="22"/>
          <w:lang w:val="id-ID"/>
        </w:rPr>
      </w:pPr>
      <w:r w:rsidRPr="00DF7C15">
        <w:rPr>
          <w:bCs/>
          <w:sz w:val="22"/>
          <w:szCs w:val="22"/>
          <w:lang w:val="id-ID"/>
        </w:rPr>
        <w:t xml:space="preserve">Bahkan, dalam salah satu merek rokok elektronik ditemukan 10 (sepuluh) kali tingkat karsinogen dibandingkan satu batang rokok biasa. “Saat ini badan kesehatan dunia </w:t>
      </w:r>
      <w:r w:rsidRPr="00DF7C15">
        <w:rPr>
          <w:bCs/>
          <w:i/>
          <w:sz w:val="22"/>
          <w:szCs w:val="22"/>
          <w:lang w:val="id-ID"/>
        </w:rPr>
        <w:t>World Health Organization</w:t>
      </w:r>
      <w:r w:rsidRPr="00DF7C15">
        <w:rPr>
          <w:bCs/>
          <w:sz w:val="22"/>
          <w:szCs w:val="22"/>
          <w:lang w:val="id-ID"/>
        </w:rPr>
        <w:t xml:space="preserve"> (WHO) meminta kepada negara-negara </w:t>
      </w:r>
      <w:r w:rsidRPr="00DF7C15">
        <w:rPr>
          <w:bCs/>
          <w:sz w:val="22"/>
          <w:szCs w:val="22"/>
          <w:lang w:val="id-ID"/>
        </w:rPr>
        <w:t>di seluruh dunia untuk melarang penjualan rokok elektronik terutama kepada anak-anak, ibu hamil dan wanita usia produktif”.</w:t>
      </w:r>
      <w:r w:rsidRPr="00DF7C15">
        <w:rPr>
          <w:bCs/>
          <w:sz w:val="22"/>
          <w:szCs w:val="22"/>
          <w:vertAlign w:val="superscript"/>
          <w:lang w:val="id-ID"/>
        </w:rPr>
        <w:footnoteReference w:id="1"/>
      </w:r>
    </w:p>
    <w:p w14:paraId="7A047F15" w14:textId="77777777" w:rsidR="00DF7C15" w:rsidRPr="00DF7C15" w:rsidRDefault="00DF7C15" w:rsidP="00DF7C15">
      <w:pPr>
        <w:ind w:firstLine="567"/>
        <w:jc w:val="both"/>
        <w:rPr>
          <w:bCs/>
          <w:sz w:val="22"/>
          <w:szCs w:val="22"/>
          <w:lang w:val="id-ID"/>
        </w:rPr>
      </w:pPr>
      <w:r w:rsidRPr="00DF7C15">
        <w:rPr>
          <w:bCs/>
          <w:sz w:val="22"/>
          <w:szCs w:val="22"/>
          <w:lang w:val="id-ID"/>
        </w:rPr>
        <w:t>Terhadap bahaya-bahaya dari rokok elektronik tersebut, pemerintah melalui Kementerian Perdagangan serius untuk melarang penjualan dan impor rokok elektronik (</w:t>
      </w:r>
      <w:r w:rsidRPr="00DF7C15">
        <w:rPr>
          <w:bCs/>
          <w:i/>
          <w:iCs/>
          <w:sz w:val="22"/>
          <w:szCs w:val="22"/>
          <w:lang w:val="id-ID"/>
        </w:rPr>
        <w:t>e-cigarette</w:t>
      </w:r>
      <w:r w:rsidRPr="00DF7C15">
        <w:rPr>
          <w:bCs/>
          <w:sz w:val="22"/>
          <w:szCs w:val="22"/>
          <w:lang w:val="id-ID"/>
        </w:rPr>
        <w:t>). Alasan utama pelarangan rokok elektrik ini adalah kesehatan. Larangan ini penting, karena dampak kesehatan. Rokok elektrik juga mengandung zat nikotin yang berbahaya bagi kesehatan. Selain itu yang berbahaya dari rokok elektrik adalah menimbulkan ketergantungan alias kecanduan. “Maka dari itu pihaknya atas rekomendasi Kementerian Kesehatan (Kemenkes) dan Badan Pengawasan Obat dan Makanan (BPOM) akan melarang total perdagangan rokok elektrik di dalam negeri. Rokok elektrik ini tidak untuk membuat orang berhenti merokok”.</w:t>
      </w:r>
      <w:r w:rsidRPr="00DF7C15">
        <w:rPr>
          <w:bCs/>
          <w:sz w:val="22"/>
          <w:szCs w:val="22"/>
          <w:vertAlign w:val="superscript"/>
          <w:lang w:val="id-ID"/>
        </w:rPr>
        <w:footnoteReference w:id="2"/>
      </w:r>
    </w:p>
    <w:p w14:paraId="198C3E58" w14:textId="77777777" w:rsidR="00DF7C15" w:rsidRPr="00DF7C15" w:rsidRDefault="00DF7C15" w:rsidP="00DF7C15">
      <w:pPr>
        <w:ind w:firstLine="567"/>
        <w:jc w:val="both"/>
        <w:rPr>
          <w:bCs/>
          <w:sz w:val="22"/>
          <w:szCs w:val="22"/>
          <w:lang w:val="id-ID"/>
        </w:rPr>
      </w:pPr>
      <w:r w:rsidRPr="00DF7C15">
        <w:rPr>
          <w:bCs/>
          <w:sz w:val="22"/>
          <w:szCs w:val="22"/>
          <w:lang w:val="id-ID"/>
        </w:rPr>
        <w:lastRenderedPageBreak/>
        <w:t>Kementerian Kesehatan (Kemenkes) telah menyampaikan bahaya menggunakan rokok elektrik kepada Kementerian Perdagangan (Kemendag). Kemenkes memberikan rekomendasi agar rokok elektrik tidak diperdagangkan di Indonesia. berdasarkan sejumlah penelitian, rokok elektrik sama bahayanya atau bisa lebih bahaya daripada rokok biasa. “Rokok elektrik dikhawatirkan menyasar pada generasi muda sehingga meningkatkan jumlah perokok di Indonesia. Selain Kemenkes, Badan Pengawas Obat dan Makanan (BPOM) juga telah merekomendasikan pelarangan penjualan rokok elektrik di Indonesia”.</w:t>
      </w:r>
      <w:r w:rsidRPr="00DF7C15">
        <w:rPr>
          <w:bCs/>
          <w:sz w:val="22"/>
          <w:szCs w:val="22"/>
          <w:vertAlign w:val="superscript"/>
          <w:lang w:val="id-ID"/>
        </w:rPr>
        <w:footnoteReference w:id="3"/>
      </w:r>
    </w:p>
    <w:p w14:paraId="3440773B" w14:textId="77777777" w:rsidR="00DF7C15" w:rsidRPr="00DF7C15" w:rsidRDefault="00DF7C15" w:rsidP="00DF7C15">
      <w:pPr>
        <w:ind w:firstLine="567"/>
        <w:jc w:val="both"/>
        <w:rPr>
          <w:bCs/>
          <w:sz w:val="22"/>
          <w:szCs w:val="22"/>
          <w:lang w:val="id-ID"/>
        </w:rPr>
      </w:pPr>
      <w:r w:rsidRPr="00DF7C15">
        <w:rPr>
          <w:bCs/>
          <w:sz w:val="22"/>
          <w:szCs w:val="22"/>
          <w:lang w:val="id-ID"/>
        </w:rPr>
        <w:t xml:space="preserve">Belum ada aturan khusus untuk rokok elektrik di Indonesia. Badan Pengawas Obat dan Makanan (BPOM) pernah memaparkan rencananya untuk membuat aturan itu sejak 2014, namun hingga kini belum ada kelanjutan. Kepala Sub Direktorat Pengawasan Rokok, Direktorat Pengawasan NAPZA BPOM mengungkapkan bahwa saat ini produk rokok elektrik yang ada di Indonesia diimpor sebagai produk elektronik, bukan produk kesehatan. </w:t>
      </w:r>
    </w:p>
    <w:p w14:paraId="282AF44B" w14:textId="77777777" w:rsidR="00DF7C15" w:rsidRPr="00DF7C15" w:rsidRDefault="00DF7C15" w:rsidP="00DF7C15">
      <w:pPr>
        <w:ind w:firstLine="567"/>
        <w:jc w:val="both"/>
        <w:rPr>
          <w:bCs/>
          <w:sz w:val="22"/>
          <w:szCs w:val="22"/>
          <w:lang w:val="id-ID"/>
        </w:rPr>
      </w:pPr>
      <w:r w:rsidRPr="00DF7C15">
        <w:rPr>
          <w:bCs/>
          <w:sz w:val="22"/>
          <w:szCs w:val="22"/>
          <w:lang w:val="id-ID"/>
        </w:rPr>
        <w:t>“Akibatnya, saat ini rokok elektrik dijual bebas tanpa cukai, tanpa label peringatan, tanpa label bahaya dan tanpa standarisasi, karena belum ada regulasinya, belum ada kategori rokok elektrik ini masuk kategori apa di Indonesia”.</w:t>
      </w:r>
      <w:r w:rsidRPr="00DF7C15">
        <w:rPr>
          <w:bCs/>
          <w:sz w:val="22"/>
          <w:szCs w:val="22"/>
          <w:vertAlign w:val="superscript"/>
          <w:lang w:val="id-ID"/>
        </w:rPr>
        <w:footnoteReference w:id="4"/>
      </w:r>
    </w:p>
    <w:p w14:paraId="12EA9D44" w14:textId="77777777" w:rsidR="00DF7C15" w:rsidRPr="00DF7C15" w:rsidRDefault="00DF7C15" w:rsidP="00DF7C15">
      <w:pPr>
        <w:ind w:firstLine="567"/>
        <w:jc w:val="both"/>
        <w:rPr>
          <w:bCs/>
          <w:sz w:val="22"/>
          <w:szCs w:val="22"/>
          <w:lang w:val="id-ID"/>
        </w:rPr>
      </w:pPr>
      <w:r w:rsidRPr="00DF7C15">
        <w:rPr>
          <w:bCs/>
          <w:sz w:val="22"/>
          <w:szCs w:val="22"/>
          <w:lang w:val="id-ID"/>
        </w:rPr>
        <w:t xml:space="preserve">Penjualan rokok elektrik secara bebas tanpa label peringatan, label bahaya dan tanpa standarisasi seperti saat ini sangat berpotensi merugikan pembeli rokok elektrik sebagai konsumen. Menurut Pasal 1 ayat (2) Undang-Undang Nomor 8 Tahun 1999 tentang Perlindungan Konsumen, yang dimaksud Konsumen adalah setiap orang pemakai barang dan/atau jasa yang tersedia dalam masyarakat, baik bagi kepentingan diri sendiri, keluarga, orang lain maupun makhluk hidup lain dan tidak untuk diperdagangkan. Sedangkan yang dimaksud pelaku usaha menurut Pasal 1 ayat (3) Undang-Undang Nomor 8 Tahun 1999 tentang Perlindungan Konsumen adalah setiap orang perseorangan atau badan usaha, baik yang berbentuk badan hukum maupun bukan badan hukum yang didirikan dan berkedudukan atau melakukan kegiatan dalam wilayah hukum negara Republik Indonesia, baik sendiri maupun bersama-sama melalui perjanjian </w:t>
      </w:r>
      <w:r w:rsidRPr="00DF7C15">
        <w:rPr>
          <w:bCs/>
          <w:sz w:val="22"/>
          <w:szCs w:val="22"/>
          <w:lang w:val="id-ID"/>
        </w:rPr>
        <w:t>menyelenggarakan kegiatan usaha dalam berbagai bidang ekonomi.</w:t>
      </w:r>
    </w:p>
    <w:p w14:paraId="4DA00023" w14:textId="77777777" w:rsidR="00DF7C15" w:rsidRPr="00DF7C15" w:rsidRDefault="00DF7C15" w:rsidP="00DF7C15">
      <w:pPr>
        <w:ind w:firstLine="567"/>
        <w:jc w:val="both"/>
        <w:rPr>
          <w:bCs/>
          <w:sz w:val="22"/>
          <w:szCs w:val="22"/>
          <w:lang w:val="id-ID"/>
        </w:rPr>
      </w:pPr>
      <w:r w:rsidRPr="00DF7C15">
        <w:rPr>
          <w:bCs/>
          <w:sz w:val="22"/>
          <w:szCs w:val="22"/>
          <w:lang w:val="id-ID"/>
        </w:rPr>
        <w:t xml:space="preserve">Dengan tidak adanya label peringatan, label bahaya dan stadarisasi dari rokok elektrik yang dijual oleh pelaku usaha, maka hak dari pembeli/pengguna rokok elektrik sebagai konsumen telah dilanggar, seperti Hak atas kenyamanan, keamanan, dan keselamatan dalam mengonsumsi barang dan/atau jasa dan Hak atas informasi yang benar, jelas, dan jujur mengenai kondisi dan jaminan barang dan/ atau jasa. Dengan demikian, penting untuk mengetahui perlindungan hukum konsumen dalam jual beli rokok elektrik dan mengetahui bentuk penyelesaian hukum terhadap kerugian yang di derita oleh konsumen. </w:t>
      </w:r>
    </w:p>
    <w:p w14:paraId="0E320EAB" w14:textId="77777777" w:rsidR="00DF7C15" w:rsidRPr="00DF7C15" w:rsidRDefault="00DF7C15" w:rsidP="00DF7C15">
      <w:pPr>
        <w:ind w:firstLine="567"/>
        <w:jc w:val="both"/>
        <w:rPr>
          <w:bCs/>
          <w:sz w:val="22"/>
          <w:szCs w:val="22"/>
          <w:lang w:val="id-ID"/>
        </w:rPr>
      </w:pPr>
      <w:r w:rsidRPr="00DF7C15">
        <w:rPr>
          <w:bCs/>
          <w:sz w:val="22"/>
          <w:szCs w:val="22"/>
          <w:lang w:val="id-ID"/>
        </w:rPr>
        <w:t>”Hak atas informasi sangat penting, karena tidak memadainya informasi yang disampaikan kepada konsumen ini merupakan salah satu bentuk cacat produk, yaitu yang dikenal dengan cacat instruksi atau cacat karena informasi yang tidak memadai”.</w:t>
      </w:r>
      <w:r w:rsidRPr="00DF7C15">
        <w:rPr>
          <w:bCs/>
          <w:sz w:val="22"/>
          <w:szCs w:val="22"/>
          <w:vertAlign w:val="superscript"/>
          <w:lang w:val="id-ID"/>
        </w:rPr>
        <w:footnoteReference w:id="5"/>
      </w:r>
      <w:r w:rsidRPr="00DF7C15">
        <w:rPr>
          <w:bCs/>
          <w:sz w:val="22"/>
          <w:szCs w:val="22"/>
          <w:lang w:val="id-ID"/>
        </w:rPr>
        <w:t xml:space="preserve"> Konsumen mempunyai hak untuk mendapatkan informasi sesuai dengan Pasal 4 huruf c Undang-Undang Nomor 8 Tahun 1999 tentang Perlindungan Konsumen yaitu hak atas informasi yang benar, jelas, dan jujur mengenai kondisi dan jaminan barang dan/atau jasa. Tanpa adanya informasi yang jelas terkait dengan produk cairan rokok elektrik (</w:t>
      </w:r>
      <w:r w:rsidRPr="00DF7C15">
        <w:rPr>
          <w:bCs/>
          <w:i/>
          <w:iCs/>
          <w:sz w:val="22"/>
          <w:szCs w:val="22"/>
          <w:lang w:val="id-ID"/>
        </w:rPr>
        <w:t>E-Juice</w:t>
      </w:r>
      <w:r w:rsidRPr="00DF7C15">
        <w:rPr>
          <w:bCs/>
          <w:sz w:val="22"/>
          <w:szCs w:val="22"/>
          <w:lang w:val="id-ID"/>
        </w:rPr>
        <w:t>) maka menimbulkan kerugian bagi konsumen yang dapat membahayakan dirinya dalam mengkonsumsi produk cairan rokok elektrik (</w:t>
      </w:r>
      <w:r w:rsidRPr="00DF7C15">
        <w:rPr>
          <w:bCs/>
          <w:i/>
          <w:iCs/>
          <w:sz w:val="22"/>
          <w:szCs w:val="22"/>
          <w:lang w:val="id-ID"/>
        </w:rPr>
        <w:t>E-Juice</w:t>
      </w:r>
      <w:r w:rsidRPr="00DF7C15">
        <w:rPr>
          <w:bCs/>
          <w:sz w:val="22"/>
          <w:szCs w:val="22"/>
          <w:lang w:val="id-ID"/>
        </w:rPr>
        <w:t>). Oleh karena itu, diperlukan suatu perlindungan hukum terhadap konsumen atas produk cairan rokok elektrik (</w:t>
      </w:r>
      <w:r w:rsidRPr="00DF7C15">
        <w:rPr>
          <w:bCs/>
          <w:i/>
          <w:iCs/>
          <w:sz w:val="22"/>
          <w:szCs w:val="22"/>
          <w:lang w:val="id-ID"/>
        </w:rPr>
        <w:t>E-Juice</w:t>
      </w:r>
      <w:r w:rsidRPr="00DF7C15">
        <w:rPr>
          <w:bCs/>
          <w:sz w:val="22"/>
          <w:szCs w:val="22"/>
          <w:lang w:val="id-ID"/>
        </w:rPr>
        <w:t>) yang tidak memberikan hak informasi yang jelas.</w:t>
      </w:r>
    </w:p>
    <w:p w14:paraId="31696254" w14:textId="77777777" w:rsidR="00DF7C15" w:rsidRPr="00DF7C15" w:rsidRDefault="00DF7C15" w:rsidP="00DF7C15">
      <w:pPr>
        <w:ind w:firstLine="567"/>
        <w:jc w:val="both"/>
        <w:rPr>
          <w:bCs/>
          <w:sz w:val="22"/>
          <w:szCs w:val="22"/>
          <w:lang w:val="id-ID"/>
        </w:rPr>
      </w:pPr>
      <w:r w:rsidRPr="00DF7C15">
        <w:rPr>
          <w:bCs/>
          <w:sz w:val="22"/>
          <w:szCs w:val="22"/>
          <w:lang w:val="id-ID"/>
        </w:rPr>
        <w:t>Di kabupaten Gresik terdapat peraturan yang mengatur tentang kawasan tanpa rokok dan kawasan terbatas rokok, yakni Peraturan Daerah Kabupaten Gresik Nomor 04 Tahun 2015 tentang Kawasan Tanpa Rokok Dan Kawasan Terbatas Rokok. Berdasarkan pemikiran latar belakang di atas, penulis tertarik menuangkan dalam tulisan dan melakukan penelitian tentang: Penegakan Hukum Peraturan Daerah Kabupaten Gresik Nomor 04 Tahun 2015 Tentang Kawasan Tanpa Rokok Dan Kawasan Terbatas Rokok Pada Pengguna Rokok Elektrik.</w:t>
      </w:r>
    </w:p>
    <w:p w14:paraId="7962A58B" w14:textId="5019BF51" w:rsidR="00BB6E85" w:rsidRDefault="00BB6E85" w:rsidP="003C1A81">
      <w:pPr>
        <w:ind w:firstLine="567"/>
        <w:jc w:val="both"/>
        <w:rPr>
          <w:bCs/>
          <w:sz w:val="22"/>
          <w:szCs w:val="22"/>
        </w:rPr>
      </w:pPr>
    </w:p>
    <w:p w14:paraId="06CD710D" w14:textId="2B4690BE" w:rsidR="00DF7C15" w:rsidRDefault="00DF7C15" w:rsidP="003C1A81">
      <w:pPr>
        <w:ind w:firstLine="567"/>
        <w:jc w:val="both"/>
        <w:rPr>
          <w:bCs/>
          <w:sz w:val="22"/>
          <w:szCs w:val="22"/>
        </w:rPr>
      </w:pPr>
    </w:p>
    <w:p w14:paraId="4D2B9932" w14:textId="77777777" w:rsidR="00DF7C15" w:rsidRPr="000A2FAB" w:rsidRDefault="00DF7C15" w:rsidP="003C1A81">
      <w:pPr>
        <w:ind w:firstLine="567"/>
        <w:jc w:val="both"/>
        <w:rPr>
          <w:bCs/>
          <w:sz w:val="22"/>
          <w:szCs w:val="22"/>
        </w:rPr>
      </w:pPr>
    </w:p>
    <w:p w14:paraId="407284D9" w14:textId="77777777" w:rsidR="006D2255" w:rsidRPr="00DF2A22" w:rsidRDefault="006D2255" w:rsidP="006D2255">
      <w:pPr>
        <w:spacing w:before="120"/>
        <w:jc w:val="both"/>
        <w:rPr>
          <w:bCs/>
          <w:sz w:val="22"/>
          <w:szCs w:val="22"/>
          <w:lang w:val="en-GB"/>
        </w:rPr>
      </w:pPr>
      <w:r w:rsidRPr="00DF2A22">
        <w:rPr>
          <w:b/>
          <w:bCs/>
          <w:sz w:val="22"/>
          <w:szCs w:val="22"/>
          <w:lang w:val="en-GB"/>
        </w:rPr>
        <w:lastRenderedPageBreak/>
        <w:t>R</w:t>
      </w:r>
      <w:r w:rsidR="00033B17" w:rsidRPr="00DF2A22">
        <w:rPr>
          <w:b/>
          <w:bCs/>
          <w:sz w:val="22"/>
          <w:szCs w:val="22"/>
          <w:lang w:val="id-ID"/>
        </w:rPr>
        <w:t xml:space="preserve">umusan </w:t>
      </w:r>
      <w:r w:rsidRPr="00DF2A22">
        <w:rPr>
          <w:b/>
          <w:bCs/>
          <w:sz w:val="22"/>
          <w:szCs w:val="22"/>
          <w:lang w:val="en-GB"/>
        </w:rPr>
        <w:t>M</w:t>
      </w:r>
      <w:r w:rsidR="00033B17" w:rsidRPr="00DF2A22">
        <w:rPr>
          <w:b/>
          <w:bCs/>
          <w:sz w:val="22"/>
          <w:szCs w:val="22"/>
          <w:lang w:val="id-ID"/>
        </w:rPr>
        <w:t>asalah</w:t>
      </w:r>
      <w:r w:rsidR="00033B17" w:rsidRPr="00DF2A22">
        <w:rPr>
          <w:bCs/>
          <w:sz w:val="22"/>
          <w:szCs w:val="22"/>
          <w:lang w:val="id-ID"/>
        </w:rPr>
        <w:t xml:space="preserve"> </w:t>
      </w:r>
    </w:p>
    <w:p w14:paraId="5DE649BE" w14:textId="0E5AA044" w:rsidR="00BB6E85" w:rsidRPr="00BB6E85" w:rsidRDefault="00BB6E85" w:rsidP="003C1A81">
      <w:pPr>
        <w:ind w:firstLine="567"/>
        <w:jc w:val="both"/>
        <w:rPr>
          <w:bCs/>
          <w:sz w:val="22"/>
          <w:szCs w:val="22"/>
          <w:lang w:val="en-GB"/>
        </w:rPr>
      </w:pPr>
      <w:r w:rsidRPr="00BB6E85">
        <w:rPr>
          <w:bCs/>
          <w:sz w:val="22"/>
          <w:szCs w:val="22"/>
          <w:lang w:val="id-ID"/>
        </w:rPr>
        <w:t>Dari rangkaian latar belakang masalah yang telah  di uraikan di atas dapat di rumuskan masalah yang hendak dikaji adalah:</w:t>
      </w:r>
    </w:p>
    <w:p w14:paraId="7FD26E15" w14:textId="6A2FCDEE" w:rsidR="00DF7C15" w:rsidRPr="00DF7C15" w:rsidRDefault="00DF7C15" w:rsidP="00DF7C15">
      <w:pPr>
        <w:numPr>
          <w:ilvl w:val="0"/>
          <w:numId w:val="4"/>
        </w:numPr>
        <w:ind w:left="567" w:hanging="425"/>
        <w:jc w:val="both"/>
        <w:rPr>
          <w:bCs/>
          <w:sz w:val="22"/>
          <w:szCs w:val="22"/>
        </w:rPr>
      </w:pPr>
      <w:r w:rsidRPr="00DF7C15">
        <w:rPr>
          <w:bCs/>
          <w:sz w:val="22"/>
          <w:szCs w:val="22"/>
          <w:lang w:val="id-ID"/>
        </w:rPr>
        <w:t>Bagaimana pengaturan hukum tentang rokok elektrik berdasarkan Peraturan Daerah Kabupaten Gresik Nomor 04 Tahun 2015 tentang Kawasan Tanpa Rokok Dan Kawasan Terbatas Rokok ?</w:t>
      </w:r>
    </w:p>
    <w:p w14:paraId="46D62B57" w14:textId="77777777" w:rsidR="00DF7C15" w:rsidRPr="00DF7C15" w:rsidRDefault="00DF7C15" w:rsidP="00DF7C15">
      <w:pPr>
        <w:numPr>
          <w:ilvl w:val="0"/>
          <w:numId w:val="4"/>
        </w:numPr>
        <w:ind w:left="567" w:hanging="425"/>
        <w:jc w:val="both"/>
        <w:rPr>
          <w:bCs/>
          <w:sz w:val="22"/>
          <w:szCs w:val="22"/>
        </w:rPr>
      </w:pPr>
      <w:r w:rsidRPr="00DF7C15">
        <w:rPr>
          <w:bCs/>
          <w:sz w:val="22"/>
          <w:szCs w:val="22"/>
          <w:lang w:val="id-ID"/>
        </w:rPr>
        <w:t>Bagaimana penegakan hukum terkait penggunaan rokok elektrik di dalam kawasan tanpa rokok dan kawasan terbatas rokok berdasarkan Peraturan Daerah Kabupaten Gresik Nomor 04 Tahun 2015 tentang Kawasan Tanpa Rokok Dan Kawasan Terbatas Rokok ?</w:t>
      </w:r>
    </w:p>
    <w:p w14:paraId="18AB4F14" w14:textId="540412C1" w:rsidR="00750159" w:rsidRPr="000A2FAB" w:rsidRDefault="00750159" w:rsidP="00DF7C15">
      <w:pPr>
        <w:ind w:left="567"/>
        <w:jc w:val="both"/>
        <w:rPr>
          <w:bCs/>
          <w:sz w:val="22"/>
          <w:szCs w:val="22"/>
        </w:rPr>
      </w:pPr>
    </w:p>
    <w:p w14:paraId="10D0ED2A" w14:textId="46B07275" w:rsidR="00BB6E85" w:rsidRPr="000C7C95" w:rsidRDefault="00330ADF" w:rsidP="003C1A81">
      <w:pPr>
        <w:jc w:val="both"/>
        <w:rPr>
          <w:b/>
          <w:bCs/>
          <w:sz w:val="22"/>
          <w:szCs w:val="22"/>
          <w:lang w:val="id-ID"/>
        </w:rPr>
      </w:pPr>
      <w:r w:rsidRPr="00DF2A22">
        <w:rPr>
          <w:b/>
          <w:bCs/>
          <w:sz w:val="22"/>
          <w:szCs w:val="22"/>
          <w:lang w:val="en-GB"/>
        </w:rPr>
        <w:t>Tujuan</w:t>
      </w:r>
      <w:r w:rsidR="000C7C95">
        <w:rPr>
          <w:b/>
          <w:bCs/>
          <w:sz w:val="22"/>
          <w:szCs w:val="22"/>
          <w:lang w:val="id-ID"/>
        </w:rPr>
        <w:t xml:space="preserve"> Penelitian</w:t>
      </w:r>
    </w:p>
    <w:p w14:paraId="5A6DFA49" w14:textId="0614B151" w:rsidR="00BB6E85" w:rsidRPr="00BB6E85" w:rsidRDefault="00BB6E85" w:rsidP="003C1A81">
      <w:pPr>
        <w:jc w:val="both"/>
        <w:rPr>
          <w:b/>
          <w:bCs/>
          <w:sz w:val="22"/>
          <w:szCs w:val="22"/>
          <w:lang w:val="en-GB"/>
        </w:rPr>
      </w:pPr>
      <w:r>
        <w:rPr>
          <w:b/>
          <w:bCs/>
          <w:sz w:val="22"/>
          <w:szCs w:val="22"/>
          <w:lang w:val="en-GB"/>
        </w:rPr>
        <w:tab/>
      </w:r>
      <w:r w:rsidRPr="00BB6E85">
        <w:rPr>
          <w:bCs/>
          <w:sz w:val="22"/>
          <w:szCs w:val="22"/>
          <w:lang w:val="id-ID"/>
        </w:rPr>
        <w:t>Adapun dalam penelitian ini merupakan sebuah kegiatan yang bertujuan sebagai berikut:</w:t>
      </w:r>
    </w:p>
    <w:p w14:paraId="49692352" w14:textId="365759F7" w:rsidR="00DF7C15" w:rsidRPr="00DF7C15" w:rsidRDefault="00DF7C15" w:rsidP="00DF7C15">
      <w:pPr>
        <w:numPr>
          <w:ilvl w:val="0"/>
          <w:numId w:val="3"/>
        </w:numPr>
        <w:ind w:left="567" w:hanging="425"/>
        <w:jc w:val="both"/>
        <w:rPr>
          <w:bCs/>
          <w:sz w:val="22"/>
          <w:szCs w:val="22"/>
        </w:rPr>
      </w:pPr>
      <w:r w:rsidRPr="00DF7C15">
        <w:rPr>
          <w:bCs/>
          <w:sz w:val="22"/>
          <w:szCs w:val="22"/>
          <w:lang w:val="id-ID"/>
        </w:rPr>
        <w:t>Untuk mengetahui dan memahami, pengaturan hukum tentang rokok elektrik berdasarkan Peraturan Daerah Kabupaten Gresik Nomor 04 Tahun 2015 tentang Kawasan Tanpa Rokok Dan Kawasan Terbatas Rokok</w:t>
      </w:r>
    </w:p>
    <w:p w14:paraId="617CEEB5" w14:textId="77777777" w:rsidR="00DF7C15" w:rsidRPr="00DF7C15" w:rsidRDefault="00DF7C15" w:rsidP="00DF7C15">
      <w:pPr>
        <w:numPr>
          <w:ilvl w:val="0"/>
          <w:numId w:val="3"/>
        </w:numPr>
        <w:ind w:left="567" w:hanging="425"/>
        <w:jc w:val="both"/>
        <w:rPr>
          <w:bCs/>
          <w:sz w:val="22"/>
          <w:szCs w:val="22"/>
        </w:rPr>
      </w:pPr>
      <w:r w:rsidRPr="00DF7C15">
        <w:rPr>
          <w:bCs/>
          <w:sz w:val="22"/>
          <w:szCs w:val="22"/>
          <w:lang w:val="id-ID"/>
        </w:rPr>
        <w:t>Untuk mengetahui dan memahami, pengaturan rokok elektrik jika di gunakan di dalam kawasan tanpa rokok dan kawasan terbatas rokok berdasarkan Peraturan Daerah Kabupaten Gresik Nomor 04 Tahun 2015 tentang Kawasan Tanpa Rokok Dan Kawasan Terbatas Rokok</w:t>
      </w:r>
    </w:p>
    <w:p w14:paraId="422E95BC" w14:textId="52B93B50" w:rsidR="003C1A81" w:rsidRPr="000A2FAB" w:rsidRDefault="003C1A81" w:rsidP="00DF7C15">
      <w:pPr>
        <w:ind w:left="567"/>
        <w:jc w:val="both"/>
        <w:rPr>
          <w:bCs/>
          <w:sz w:val="22"/>
          <w:szCs w:val="22"/>
        </w:rPr>
      </w:pPr>
    </w:p>
    <w:p w14:paraId="65D64EC3" w14:textId="70D29864" w:rsidR="00330ADF" w:rsidRPr="00DF2A22" w:rsidRDefault="00330ADF" w:rsidP="003C1A81">
      <w:pPr>
        <w:jc w:val="both"/>
        <w:rPr>
          <w:b/>
          <w:bCs/>
          <w:sz w:val="22"/>
          <w:szCs w:val="22"/>
          <w:lang w:val="en-GB"/>
        </w:rPr>
      </w:pPr>
      <w:r w:rsidRPr="00DF2A22">
        <w:rPr>
          <w:b/>
          <w:bCs/>
          <w:sz w:val="22"/>
          <w:szCs w:val="22"/>
          <w:lang w:val="en-GB"/>
        </w:rPr>
        <w:t xml:space="preserve">Metode </w:t>
      </w:r>
      <w:proofErr w:type="spellStart"/>
      <w:r w:rsidRPr="00DF2A22">
        <w:rPr>
          <w:b/>
          <w:bCs/>
          <w:sz w:val="22"/>
          <w:szCs w:val="22"/>
          <w:lang w:val="en-GB"/>
        </w:rPr>
        <w:t>Penelitian</w:t>
      </w:r>
      <w:proofErr w:type="spellEnd"/>
    </w:p>
    <w:p w14:paraId="28793EB5" w14:textId="2437C404" w:rsidR="007C71F1" w:rsidRPr="0069102E" w:rsidRDefault="00BB6E85" w:rsidP="003C1A81">
      <w:pPr>
        <w:ind w:firstLine="567"/>
        <w:jc w:val="both"/>
        <w:rPr>
          <w:bCs/>
          <w:sz w:val="22"/>
          <w:szCs w:val="22"/>
          <w:lang w:val="id-ID"/>
        </w:rPr>
      </w:pPr>
      <w:r w:rsidRPr="00BB6E85">
        <w:rPr>
          <w:bCs/>
          <w:sz w:val="22"/>
          <w:szCs w:val="22"/>
          <w:lang w:val="id-ID"/>
        </w:rPr>
        <w:t>Metode penelitian ini merupakan cara yang digunakan untuk mendapatkan data serta memperoleh jawaban yang akurat atas rumusan masalah diatas dengan mencari dan mengelola data dalam suatu penelitian.</w:t>
      </w:r>
      <w:r w:rsidR="007C71F1">
        <w:rPr>
          <w:bCs/>
          <w:sz w:val="22"/>
          <w:szCs w:val="22"/>
          <w:lang w:val="id-ID"/>
        </w:rPr>
        <w:t xml:space="preserve"> Metode penelitian ini terdiri dari: </w:t>
      </w:r>
    </w:p>
    <w:p w14:paraId="69779701" w14:textId="1EC34EF7" w:rsidR="00246196" w:rsidRPr="00DF7C15" w:rsidRDefault="007C71F1" w:rsidP="00DF7C15">
      <w:pPr>
        <w:numPr>
          <w:ilvl w:val="0"/>
          <w:numId w:val="6"/>
        </w:numPr>
        <w:ind w:left="567" w:hanging="425"/>
        <w:jc w:val="both"/>
        <w:rPr>
          <w:bCs/>
          <w:sz w:val="22"/>
          <w:szCs w:val="22"/>
          <w:lang w:val="id-ID"/>
        </w:rPr>
      </w:pPr>
      <w:r>
        <w:rPr>
          <w:bCs/>
          <w:sz w:val="22"/>
          <w:szCs w:val="22"/>
          <w:lang w:val="id-ID"/>
        </w:rPr>
        <w:t xml:space="preserve">Jenis Penelitian: </w:t>
      </w:r>
      <w:r w:rsidR="00DF7C15" w:rsidRPr="00DF7C15">
        <w:rPr>
          <w:bCs/>
          <w:sz w:val="22"/>
          <w:szCs w:val="22"/>
          <w:lang w:val="id-ID"/>
        </w:rPr>
        <w:t>Jenis penelitian ini adalah penelitian hukum normatif, penelitian hukum untuk menemukan aturan hukum, prinsip-prinsip hukum maupun doktrin-doktrin hukum. Hasil dari penelitian ini memberikan diskripsi mengenai rumusan masalah yang diajukan, penelitian normatif hanya meneliti norma hukum, tanpa melihat praktek hukum di lapangan (</w:t>
      </w:r>
      <w:r w:rsidR="00DF7C15" w:rsidRPr="00DF7C15">
        <w:rPr>
          <w:bCs/>
          <w:i/>
          <w:sz w:val="22"/>
          <w:szCs w:val="22"/>
          <w:lang w:val="id-ID"/>
        </w:rPr>
        <w:t>law in action</w:t>
      </w:r>
      <w:r w:rsidR="00DF7C15" w:rsidRPr="00DF7C15">
        <w:rPr>
          <w:bCs/>
          <w:sz w:val="22"/>
          <w:szCs w:val="22"/>
          <w:lang w:val="id-ID"/>
        </w:rPr>
        <w:t>) mengenai penelitian terkait Penegakan Hukum Peraturan Daerah Kabupaten Gresik Nomor 04 Tahun 2015 tentang Kawasan Tanpa Rokok Dan Kawasan Terbatas Roko Pada Pengguna Rokok Elektrik.</w:t>
      </w:r>
    </w:p>
    <w:p w14:paraId="1E1A3B36" w14:textId="600CA744" w:rsidR="00BB6E85" w:rsidRPr="00DF7C15" w:rsidRDefault="007C71F1" w:rsidP="00DF7C15">
      <w:pPr>
        <w:numPr>
          <w:ilvl w:val="0"/>
          <w:numId w:val="6"/>
        </w:numPr>
        <w:ind w:left="567" w:hanging="425"/>
        <w:jc w:val="both"/>
        <w:rPr>
          <w:bCs/>
          <w:sz w:val="22"/>
          <w:szCs w:val="22"/>
          <w:lang w:val="id-ID"/>
        </w:rPr>
      </w:pPr>
      <w:r w:rsidRPr="00246196">
        <w:rPr>
          <w:bCs/>
          <w:sz w:val="22"/>
          <w:szCs w:val="22"/>
          <w:lang w:val="id-ID"/>
        </w:rPr>
        <w:t xml:space="preserve">Pendekatan: </w:t>
      </w:r>
      <w:r w:rsidR="00DF7C15" w:rsidRPr="00DF7C15">
        <w:rPr>
          <w:bCs/>
          <w:sz w:val="22"/>
          <w:szCs w:val="22"/>
          <w:lang w:val="id-ID"/>
        </w:rPr>
        <w:t xml:space="preserve">Metode pendekatan merupakan salah satu tahapan penelitian yang dimaksudkan untuk mengumpulkan data-data dalam berbagai aspek untuk mencari jawaban atas permasalahan yang telah dirumuskan </w:t>
      </w:r>
      <w:r w:rsidR="00DF7C15" w:rsidRPr="00DF7C15">
        <w:rPr>
          <w:bCs/>
          <w:sz w:val="22"/>
          <w:szCs w:val="22"/>
          <w:lang w:val="id-ID"/>
        </w:rPr>
        <w:t>dalam penelitian ini. Adapaun dalam penelitian ini penulis menggunakan 3 (tiga) metode pendekatan antara lain pendekatan konseptual (</w:t>
      </w:r>
      <w:r w:rsidR="00DF7C15" w:rsidRPr="00DF7C15">
        <w:rPr>
          <w:bCs/>
          <w:i/>
          <w:sz w:val="22"/>
          <w:szCs w:val="22"/>
          <w:lang w:val="id-ID"/>
        </w:rPr>
        <w:t>conceptual approach</w:t>
      </w:r>
      <w:r w:rsidR="00DF7C15" w:rsidRPr="00DF7C15">
        <w:rPr>
          <w:bCs/>
          <w:sz w:val="22"/>
          <w:szCs w:val="22"/>
          <w:lang w:val="id-ID"/>
        </w:rPr>
        <w:t>), pendekatan perundang-undangan (</w:t>
      </w:r>
      <w:r w:rsidR="00DF7C15" w:rsidRPr="00DF7C15">
        <w:rPr>
          <w:bCs/>
          <w:i/>
          <w:sz w:val="22"/>
          <w:szCs w:val="22"/>
          <w:lang w:val="id-ID"/>
        </w:rPr>
        <w:t>statute approach</w:t>
      </w:r>
      <w:r w:rsidR="00DF7C15" w:rsidRPr="00DF7C15">
        <w:rPr>
          <w:bCs/>
          <w:sz w:val="22"/>
          <w:szCs w:val="22"/>
          <w:lang w:val="id-ID"/>
        </w:rPr>
        <w:t>), dan pendekatan historis (</w:t>
      </w:r>
      <w:r w:rsidR="00DF7C15" w:rsidRPr="00DF7C15">
        <w:rPr>
          <w:bCs/>
          <w:i/>
          <w:sz w:val="22"/>
          <w:szCs w:val="22"/>
          <w:lang w:val="id-ID"/>
        </w:rPr>
        <w:t>historical approach</w:t>
      </w:r>
      <w:r w:rsidR="00DF7C15" w:rsidRPr="00DF7C15">
        <w:rPr>
          <w:bCs/>
          <w:sz w:val="22"/>
          <w:szCs w:val="22"/>
          <w:lang w:val="id-ID"/>
        </w:rPr>
        <w:t>).</w:t>
      </w:r>
    </w:p>
    <w:p w14:paraId="1B022E2A" w14:textId="3C1E5F22" w:rsidR="007C71F1" w:rsidRPr="007C71F1" w:rsidRDefault="007C71F1" w:rsidP="00212AE3">
      <w:pPr>
        <w:numPr>
          <w:ilvl w:val="0"/>
          <w:numId w:val="6"/>
        </w:numPr>
        <w:ind w:left="567" w:hanging="425"/>
        <w:jc w:val="both"/>
        <w:rPr>
          <w:bCs/>
          <w:sz w:val="22"/>
          <w:szCs w:val="22"/>
          <w:lang w:val="id-ID"/>
        </w:rPr>
      </w:pPr>
      <w:r>
        <w:rPr>
          <w:bCs/>
          <w:sz w:val="22"/>
          <w:szCs w:val="22"/>
          <w:lang w:val="id-ID"/>
        </w:rPr>
        <w:t xml:space="preserve">Metode Pengumpulan Data: </w:t>
      </w:r>
      <w:r w:rsidRPr="007C71F1">
        <w:rPr>
          <w:bCs/>
          <w:sz w:val="22"/>
          <w:szCs w:val="22"/>
          <w:lang w:val="id-ID"/>
        </w:rPr>
        <w:t>Dalam penelitian hukum normatif, teknik pengumpu</w:t>
      </w:r>
      <w:r w:rsidR="0069102E">
        <w:rPr>
          <w:bCs/>
          <w:sz w:val="22"/>
          <w:szCs w:val="22"/>
          <w:lang w:val="id-ID"/>
        </w:rPr>
        <w:t>lan bahan hukum dengan cara</w:t>
      </w:r>
      <w:r>
        <w:rPr>
          <w:bCs/>
          <w:sz w:val="22"/>
          <w:szCs w:val="22"/>
          <w:lang w:val="id-ID"/>
        </w:rPr>
        <w:t xml:space="preserve"> </w:t>
      </w:r>
      <w:r w:rsidR="0069102E">
        <w:rPr>
          <w:bCs/>
          <w:sz w:val="22"/>
          <w:szCs w:val="22"/>
          <w:lang w:val="id-ID"/>
        </w:rPr>
        <w:t>b</w:t>
      </w:r>
      <w:r w:rsidRPr="007C71F1">
        <w:rPr>
          <w:bCs/>
          <w:sz w:val="22"/>
          <w:szCs w:val="22"/>
          <w:lang w:val="id-ID"/>
        </w:rPr>
        <w:t xml:space="preserve">ahan hukum primer berupa perudang-undangan dikumpulkan dengan metode inventarisasi dan kategorisasi. </w:t>
      </w:r>
      <w:r w:rsidR="0069102E">
        <w:rPr>
          <w:bCs/>
          <w:sz w:val="22"/>
          <w:szCs w:val="22"/>
          <w:lang w:val="id-ID"/>
        </w:rPr>
        <w:t>Sedangkan b</w:t>
      </w:r>
      <w:r w:rsidRPr="007C71F1">
        <w:rPr>
          <w:bCs/>
          <w:sz w:val="22"/>
          <w:szCs w:val="22"/>
          <w:lang w:val="id-ID"/>
        </w:rPr>
        <w:t>ahan hukum sekunder dikumpulkan dengan sistem kartu catatan (</w:t>
      </w:r>
      <w:r w:rsidRPr="007C71F1">
        <w:rPr>
          <w:bCs/>
          <w:i/>
          <w:sz w:val="22"/>
          <w:szCs w:val="22"/>
          <w:lang w:val="id-ID"/>
        </w:rPr>
        <w:t>card system</w:t>
      </w:r>
      <w:r w:rsidRPr="007C71F1">
        <w:rPr>
          <w:bCs/>
          <w:sz w:val="22"/>
          <w:szCs w:val="22"/>
          <w:lang w:val="id-ID"/>
        </w:rPr>
        <w:t xml:space="preserve">), baik dengan kartu ikhtiar (memuat ringkasan tulisan sesuai aslinya, secara garis besar dan pokok gagasan yang memuat pendapat asli penulis), maupun kartu ulasan (berupa analisis dan catatan khusus penulis). </w:t>
      </w:r>
    </w:p>
    <w:p w14:paraId="3824A3CB" w14:textId="4F5B554B" w:rsidR="00DF7C15" w:rsidRPr="00DF7C15" w:rsidRDefault="00246196" w:rsidP="00DF7C15">
      <w:pPr>
        <w:numPr>
          <w:ilvl w:val="0"/>
          <w:numId w:val="6"/>
        </w:numPr>
        <w:ind w:left="567" w:hanging="425"/>
        <w:jc w:val="both"/>
        <w:rPr>
          <w:bCs/>
          <w:sz w:val="22"/>
          <w:szCs w:val="22"/>
          <w:lang w:val="id-ID"/>
        </w:rPr>
      </w:pPr>
      <w:r w:rsidRPr="00DF7C15">
        <w:rPr>
          <w:bCs/>
          <w:sz w:val="22"/>
          <w:szCs w:val="22"/>
          <w:lang w:val="id-ID"/>
        </w:rPr>
        <w:t xml:space="preserve">Teknik Analisa Data: </w:t>
      </w:r>
      <w:r w:rsidR="00DF7C15" w:rsidRPr="00DF7C15">
        <w:rPr>
          <w:bCs/>
          <w:sz w:val="22"/>
          <w:szCs w:val="22"/>
          <w:lang w:val="id-ID"/>
        </w:rPr>
        <w:t>Analisis bahan hukum dalam penelitian ini berdasarkan data yang ada dilakukan secara yuridis kualitatif, yaitu tidak hanya mengungkapkan kebenaran belaka tetapi juga memahami kebenaran te</w:t>
      </w:r>
      <w:r w:rsidR="00DF7C15">
        <w:rPr>
          <w:bCs/>
          <w:sz w:val="22"/>
          <w:szCs w:val="22"/>
          <w:lang w:val="id-ID"/>
        </w:rPr>
        <w:t xml:space="preserve">rsebut menurut aturan </w:t>
      </w:r>
      <w:r w:rsidR="00DF7C15" w:rsidRPr="00DF7C15">
        <w:rPr>
          <w:bCs/>
          <w:sz w:val="22"/>
          <w:szCs w:val="22"/>
          <w:lang w:val="id-ID"/>
        </w:rPr>
        <w:t>perundang-undangan. Dengan memberikan gambaran permasalahan dan dianalisis berdasarkan aturan hukum yang berlaku di Indonesia dan fakta di lapangan untuk kemudian diperoleh kesimpulan sebagai jawaban atas permasalahan yang diajukan.</w:t>
      </w:r>
    </w:p>
    <w:p w14:paraId="55BB25E0" w14:textId="43996479" w:rsidR="003C1A81" w:rsidRPr="00DF7C15" w:rsidRDefault="003C1A81" w:rsidP="00DF7C15">
      <w:pPr>
        <w:ind w:left="567"/>
        <w:jc w:val="both"/>
        <w:rPr>
          <w:bCs/>
          <w:sz w:val="22"/>
          <w:szCs w:val="22"/>
          <w:lang w:val="id-ID"/>
        </w:rPr>
      </w:pPr>
    </w:p>
    <w:p w14:paraId="3E392C03" w14:textId="0B2B3740" w:rsidR="000C7C95" w:rsidRDefault="00A35CFB" w:rsidP="003C1A81">
      <w:pPr>
        <w:jc w:val="both"/>
        <w:rPr>
          <w:b/>
          <w:sz w:val="24"/>
          <w:szCs w:val="26"/>
          <w:lang w:val="id-ID"/>
        </w:rPr>
      </w:pPr>
      <w:r w:rsidRPr="00DF2A22">
        <w:rPr>
          <w:b/>
          <w:sz w:val="24"/>
          <w:szCs w:val="26"/>
          <w:lang w:val="id-ID"/>
        </w:rPr>
        <w:t>PEMBAHASAN</w:t>
      </w:r>
    </w:p>
    <w:p w14:paraId="5369E722" w14:textId="2E374368" w:rsidR="00246196" w:rsidRPr="00246196" w:rsidRDefault="00E737AA" w:rsidP="003C1A81">
      <w:pPr>
        <w:jc w:val="both"/>
        <w:rPr>
          <w:b/>
          <w:bCs/>
          <w:i/>
          <w:iCs/>
          <w:sz w:val="22"/>
          <w:szCs w:val="22"/>
          <w:lang w:val="id-ID"/>
        </w:rPr>
      </w:pPr>
      <w:r w:rsidRPr="00E737AA">
        <w:rPr>
          <w:b/>
          <w:bCs/>
          <w:iCs/>
          <w:sz w:val="22"/>
          <w:szCs w:val="22"/>
          <w:lang w:val="id-ID"/>
        </w:rPr>
        <w:t>Pengaturan Hukum di Indonesia</w:t>
      </w:r>
    </w:p>
    <w:p w14:paraId="1AF1C0EE" w14:textId="0AAD2C44" w:rsidR="00E737AA" w:rsidRPr="00E737AA" w:rsidRDefault="000C7C95" w:rsidP="00E737AA">
      <w:pPr>
        <w:jc w:val="both"/>
        <w:rPr>
          <w:bCs/>
          <w:iCs/>
          <w:sz w:val="22"/>
          <w:szCs w:val="22"/>
          <w:lang w:val="id-ID"/>
        </w:rPr>
      </w:pPr>
      <w:r>
        <w:rPr>
          <w:b/>
          <w:bCs/>
          <w:sz w:val="22"/>
          <w:szCs w:val="22"/>
          <w:lang w:val="en-GB"/>
        </w:rPr>
        <w:tab/>
      </w:r>
      <w:r w:rsidR="00E737AA" w:rsidRPr="00E737AA">
        <w:rPr>
          <w:bCs/>
          <w:iCs/>
          <w:sz w:val="22"/>
          <w:szCs w:val="22"/>
          <w:lang w:val="id-ID"/>
        </w:rPr>
        <w:t xml:space="preserve">Istilah kata “Pengaturan” secara umum yakni suatu proses maupun upaya demi mencapai suatu tujuan tertentu. Sementara itu “Hukum” dalam Kamus Besar Bahasa Indonesia artinya yakni suat peraturan resmi yang mengikat berupa peraturan perundang-undangan, dan lain-lain yang bertujuan mengatur pergaulan dalam hidup bermasyarakat. Oleh sebab itu arti dari kedua istilah diatas dapat disimpulkan bahwa “Pengaturan Hukum” yakni suatu bentuk upaya pemerintah yang bertujuan demi mengatur masyarakat agar dapat terciptanya ketertiban bermasyarakat. </w:t>
      </w:r>
    </w:p>
    <w:p w14:paraId="2B0A9FC7" w14:textId="77777777" w:rsidR="00E737AA" w:rsidRDefault="00E737AA" w:rsidP="00E737AA">
      <w:pPr>
        <w:ind w:firstLine="567"/>
        <w:jc w:val="both"/>
        <w:rPr>
          <w:bCs/>
          <w:iCs/>
          <w:sz w:val="22"/>
          <w:szCs w:val="22"/>
          <w:lang w:val="id-ID"/>
        </w:rPr>
      </w:pPr>
      <w:r w:rsidRPr="00E737AA">
        <w:rPr>
          <w:bCs/>
          <w:iCs/>
          <w:sz w:val="22"/>
          <w:szCs w:val="22"/>
          <w:lang w:val="id-ID"/>
        </w:rPr>
        <w:t>Di Indonesia, pengaturan hukum pidana materiil itu sendiri telah diatur pada Kitab Undang-Undang Hukum Pidana (KUHP) dan Hukum pidana formil yang mengatur terkait pelaksanaan dari hukum pidana materiil telah disahkan dengan Undang-Undang Nomor 8 Tahun 1981 tentang Hukum Acara Pidana (KUHAP).</w:t>
      </w:r>
    </w:p>
    <w:p w14:paraId="0F5F0C7D" w14:textId="7470EB95" w:rsidR="00E737AA" w:rsidRPr="00E737AA" w:rsidRDefault="00E737AA" w:rsidP="00E737AA">
      <w:pPr>
        <w:ind w:firstLine="567"/>
        <w:jc w:val="both"/>
        <w:rPr>
          <w:bCs/>
          <w:iCs/>
          <w:sz w:val="22"/>
          <w:szCs w:val="22"/>
          <w:lang w:val="id-ID"/>
        </w:rPr>
      </w:pPr>
      <w:r w:rsidRPr="00E737AA">
        <w:rPr>
          <w:bCs/>
          <w:iCs/>
          <w:sz w:val="22"/>
          <w:szCs w:val="22"/>
          <w:lang w:val="id-ID"/>
        </w:rPr>
        <w:t xml:space="preserve">“Tindak Pidana diketahui berdasarkan beberapa literatur yakni berasal dari kata </w:t>
      </w:r>
      <w:r w:rsidRPr="00E737AA">
        <w:rPr>
          <w:bCs/>
          <w:i/>
          <w:iCs/>
          <w:sz w:val="22"/>
          <w:szCs w:val="22"/>
          <w:lang w:val="id-ID"/>
        </w:rPr>
        <w:t>strafbaarfeit</w:t>
      </w:r>
      <w:r w:rsidRPr="00E737AA">
        <w:rPr>
          <w:bCs/>
          <w:iCs/>
          <w:sz w:val="22"/>
          <w:szCs w:val="22"/>
          <w:lang w:val="id-ID"/>
        </w:rPr>
        <w:t xml:space="preserve"> (Bahasa Belanda) yang mempunyai arti yakni Tindak </w:t>
      </w:r>
      <w:r w:rsidRPr="00E737AA">
        <w:rPr>
          <w:bCs/>
          <w:iCs/>
          <w:sz w:val="22"/>
          <w:szCs w:val="22"/>
          <w:lang w:val="id-ID"/>
        </w:rPr>
        <w:lastRenderedPageBreak/>
        <w:t>Pidana”.</w:t>
      </w:r>
      <w:r w:rsidRPr="00E737AA">
        <w:rPr>
          <w:bCs/>
          <w:iCs/>
          <w:sz w:val="22"/>
          <w:szCs w:val="22"/>
          <w:vertAlign w:val="superscript"/>
          <w:lang w:val="id-ID"/>
        </w:rPr>
        <w:footnoteReference w:id="6"/>
      </w:r>
      <w:r w:rsidRPr="00E737AA">
        <w:rPr>
          <w:bCs/>
          <w:iCs/>
          <w:sz w:val="22"/>
          <w:szCs w:val="22"/>
          <w:lang w:val="id-ID"/>
        </w:rPr>
        <w:t xml:space="preserve"> “Tindak pidana itu sendiri menurut Simons yakni suatu tindakan melanggar hukum secara sengaja maupun tak disengaja oleh seseorang yang tak dapat dipertanggungjawabkan tindakannya oleh Undang-Undang dinyatakan sebagai suatu bentuk tindakan yang dapat dikenai hukuman”.</w:t>
      </w:r>
      <w:r w:rsidRPr="00E737AA">
        <w:rPr>
          <w:bCs/>
          <w:iCs/>
          <w:sz w:val="22"/>
          <w:szCs w:val="22"/>
          <w:vertAlign w:val="superscript"/>
          <w:lang w:val="id-ID"/>
        </w:rPr>
        <w:footnoteReference w:id="7"/>
      </w:r>
      <w:r w:rsidRPr="00E737AA">
        <w:rPr>
          <w:bCs/>
          <w:iCs/>
          <w:sz w:val="22"/>
          <w:szCs w:val="22"/>
          <w:lang w:val="id-ID"/>
        </w:rPr>
        <w:t xml:space="preserve"> Tindak pidana itu sendiri pun harus dipenuhi unsur-unsur sebagai berikut, antara lain:</w:t>
      </w:r>
      <w:r w:rsidRPr="00E737AA">
        <w:rPr>
          <w:bCs/>
          <w:iCs/>
          <w:sz w:val="22"/>
          <w:szCs w:val="22"/>
          <w:vertAlign w:val="superscript"/>
          <w:lang w:val="id-ID"/>
        </w:rPr>
        <w:footnoteReference w:id="8"/>
      </w:r>
    </w:p>
    <w:p w14:paraId="309EA883" w14:textId="77777777" w:rsidR="00E737AA" w:rsidRDefault="00E737AA" w:rsidP="00E737AA">
      <w:pPr>
        <w:numPr>
          <w:ilvl w:val="2"/>
          <w:numId w:val="28"/>
        </w:numPr>
        <w:ind w:left="567"/>
        <w:jc w:val="both"/>
        <w:rPr>
          <w:bCs/>
          <w:iCs/>
          <w:sz w:val="22"/>
          <w:szCs w:val="22"/>
          <w:lang w:val="id-ID"/>
        </w:rPr>
      </w:pPr>
      <w:r w:rsidRPr="00E737AA">
        <w:rPr>
          <w:bCs/>
          <w:iCs/>
          <w:sz w:val="22"/>
          <w:szCs w:val="22"/>
          <w:lang w:val="id-ID"/>
        </w:rPr>
        <w:t>Perbuatan yang dilakukan oleh manusia;</w:t>
      </w:r>
    </w:p>
    <w:p w14:paraId="52830199" w14:textId="77777777" w:rsidR="00E737AA" w:rsidRDefault="00E737AA" w:rsidP="00E737AA">
      <w:pPr>
        <w:numPr>
          <w:ilvl w:val="2"/>
          <w:numId w:val="28"/>
        </w:numPr>
        <w:ind w:left="567"/>
        <w:jc w:val="both"/>
        <w:rPr>
          <w:bCs/>
          <w:iCs/>
          <w:sz w:val="22"/>
          <w:szCs w:val="22"/>
          <w:lang w:val="id-ID"/>
        </w:rPr>
      </w:pPr>
      <w:r w:rsidRPr="00E737AA">
        <w:rPr>
          <w:bCs/>
          <w:iCs/>
          <w:sz w:val="22"/>
          <w:szCs w:val="22"/>
          <w:lang w:val="id-ID"/>
        </w:rPr>
        <w:t>Dapat diancam dengan pidana;</w:t>
      </w:r>
    </w:p>
    <w:p w14:paraId="210DE2C3" w14:textId="77777777" w:rsidR="00E737AA" w:rsidRDefault="00E737AA" w:rsidP="00E737AA">
      <w:pPr>
        <w:numPr>
          <w:ilvl w:val="2"/>
          <w:numId w:val="28"/>
        </w:numPr>
        <w:ind w:left="567"/>
        <w:jc w:val="both"/>
        <w:rPr>
          <w:bCs/>
          <w:iCs/>
          <w:sz w:val="22"/>
          <w:szCs w:val="22"/>
          <w:lang w:val="id-ID"/>
        </w:rPr>
      </w:pPr>
      <w:r w:rsidRPr="00E737AA">
        <w:rPr>
          <w:bCs/>
          <w:iCs/>
          <w:sz w:val="22"/>
          <w:szCs w:val="22"/>
          <w:lang w:val="id-ID"/>
        </w:rPr>
        <w:t>Melawan hukum yang berlaku;</w:t>
      </w:r>
    </w:p>
    <w:p w14:paraId="36711914" w14:textId="77777777" w:rsidR="00E737AA" w:rsidRDefault="00E737AA" w:rsidP="00E737AA">
      <w:pPr>
        <w:numPr>
          <w:ilvl w:val="2"/>
          <w:numId w:val="28"/>
        </w:numPr>
        <w:ind w:left="567"/>
        <w:jc w:val="both"/>
        <w:rPr>
          <w:bCs/>
          <w:iCs/>
          <w:sz w:val="22"/>
          <w:szCs w:val="22"/>
          <w:lang w:val="id-ID"/>
        </w:rPr>
      </w:pPr>
      <w:r w:rsidRPr="00E737AA">
        <w:rPr>
          <w:bCs/>
          <w:iCs/>
          <w:sz w:val="22"/>
          <w:szCs w:val="22"/>
          <w:lang w:val="id-ID"/>
        </w:rPr>
        <w:t>Dilakukan dengan suatu kesalahan; dan</w:t>
      </w:r>
    </w:p>
    <w:p w14:paraId="52A3C8BD" w14:textId="4169F8BD" w:rsidR="00E737AA" w:rsidRPr="00E737AA" w:rsidRDefault="00E737AA" w:rsidP="00E737AA">
      <w:pPr>
        <w:numPr>
          <w:ilvl w:val="2"/>
          <w:numId w:val="28"/>
        </w:numPr>
        <w:ind w:left="567"/>
        <w:jc w:val="both"/>
        <w:rPr>
          <w:bCs/>
          <w:iCs/>
          <w:sz w:val="22"/>
          <w:szCs w:val="22"/>
          <w:lang w:val="id-ID"/>
        </w:rPr>
      </w:pPr>
      <w:r w:rsidRPr="00E737AA">
        <w:rPr>
          <w:bCs/>
          <w:iCs/>
          <w:sz w:val="22"/>
          <w:szCs w:val="22"/>
          <w:lang w:val="id-ID"/>
        </w:rPr>
        <w:t>Oleh orang yang sanggup untuk bertanggung jawab.</w:t>
      </w:r>
    </w:p>
    <w:p w14:paraId="7058EDF9" w14:textId="77777777" w:rsidR="00E737AA" w:rsidRPr="00E737AA" w:rsidRDefault="00E737AA" w:rsidP="00E737AA">
      <w:pPr>
        <w:ind w:firstLine="567"/>
        <w:jc w:val="both"/>
        <w:rPr>
          <w:bCs/>
          <w:iCs/>
          <w:sz w:val="22"/>
          <w:szCs w:val="22"/>
          <w:lang w:val="id-ID"/>
        </w:rPr>
      </w:pPr>
      <w:r w:rsidRPr="00E737AA">
        <w:rPr>
          <w:bCs/>
          <w:iCs/>
          <w:sz w:val="22"/>
          <w:szCs w:val="22"/>
          <w:lang w:val="id-ID"/>
        </w:rPr>
        <w:t xml:space="preserve">Berdasarkan uraian diatas dapat disimpulkan bahwa syarat dari adanya suatu pidana telah melekat dengan perbuatan pidana. Simons tak memisahkan antara </w:t>
      </w:r>
      <w:r w:rsidRPr="00E737AA">
        <w:rPr>
          <w:bCs/>
          <w:i/>
          <w:iCs/>
          <w:sz w:val="22"/>
          <w:szCs w:val="22"/>
          <w:lang w:val="id-ID"/>
        </w:rPr>
        <w:t>criminal act</w:t>
      </w:r>
      <w:r w:rsidRPr="00E737AA">
        <w:rPr>
          <w:bCs/>
          <w:iCs/>
          <w:sz w:val="22"/>
          <w:szCs w:val="22"/>
          <w:lang w:val="id-ID"/>
        </w:rPr>
        <w:t xml:space="preserve"> maupun </w:t>
      </w:r>
      <w:r w:rsidRPr="00E737AA">
        <w:rPr>
          <w:bCs/>
          <w:i/>
          <w:iCs/>
          <w:sz w:val="22"/>
          <w:szCs w:val="22"/>
          <w:lang w:val="id-ID"/>
        </w:rPr>
        <w:t>criminal responsibility</w:t>
      </w:r>
      <w:r w:rsidRPr="00E737AA">
        <w:rPr>
          <w:bCs/>
          <w:iCs/>
          <w:sz w:val="22"/>
          <w:szCs w:val="22"/>
          <w:lang w:val="id-ID"/>
        </w:rPr>
        <w:t>. Namun bilamana mengikuti pendapat ini, bilamana ada seseorang yang melaksanakan suatu tindak pembunuhan (Pasal 338 KUHP), namun pelaku tersebut ternyata seseorang yang dapat disebut tak mampu bertanggung jawab, seperti misalnya orang gila. “Maka dapat disebut tak terjadi tindak pidana. Karena orang gila tak sanggup mempertanggungjawabkan perbuatannya. Bilamana tak ada perbuatan pidana maka tak dapat dipidana”.</w:t>
      </w:r>
      <w:r w:rsidRPr="00E737AA">
        <w:rPr>
          <w:bCs/>
          <w:iCs/>
          <w:sz w:val="22"/>
          <w:szCs w:val="22"/>
          <w:vertAlign w:val="superscript"/>
          <w:lang w:val="id-ID"/>
        </w:rPr>
        <w:footnoteReference w:id="9"/>
      </w:r>
      <w:r w:rsidRPr="00E737AA">
        <w:rPr>
          <w:bCs/>
          <w:iCs/>
          <w:sz w:val="22"/>
          <w:szCs w:val="22"/>
          <w:lang w:val="id-ID"/>
        </w:rPr>
        <w:t xml:space="preserve"> </w:t>
      </w:r>
    </w:p>
    <w:p w14:paraId="319FD7E2" w14:textId="308D2724" w:rsidR="00750159" w:rsidRPr="00CB0347" w:rsidRDefault="00750159" w:rsidP="003C1A81">
      <w:pPr>
        <w:ind w:firstLine="567"/>
        <w:jc w:val="both"/>
        <w:rPr>
          <w:bCs/>
          <w:iCs/>
          <w:sz w:val="22"/>
          <w:szCs w:val="22"/>
          <w:lang w:val="id-ID"/>
        </w:rPr>
      </w:pPr>
    </w:p>
    <w:p w14:paraId="6A355952" w14:textId="72D0DFF7" w:rsidR="00CB0347" w:rsidRPr="00CB0347" w:rsidRDefault="00E737AA" w:rsidP="003C1A81">
      <w:pPr>
        <w:jc w:val="both"/>
        <w:rPr>
          <w:b/>
          <w:bCs/>
          <w:i/>
          <w:iCs/>
          <w:sz w:val="22"/>
          <w:szCs w:val="22"/>
          <w:lang w:val="id-ID"/>
        </w:rPr>
      </w:pPr>
      <w:r w:rsidRPr="00E737AA">
        <w:rPr>
          <w:b/>
          <w:bCs/>
          <w:iCs/>
          <w:sz w:val="22"/>
          <w:szCs w:val="22"/>
          <w:lang w:val="id-ID"/>
        </w:rPr>
        <w:t>Rokok Elektrik di Indonesia</w:t>
      </w:r>
    </w:p>
    <w:p w14:paraId="08B750B5" w14:textId="649FDE27" w:rsidR="00E737AA" w:rsidRPr="00E737AA" w:rsidRDefault="00E737AA" w:rsidP="00E737AA">
      <w:pPr>
        <w:ind w:firstLine="567"/>
        <w:jc w:val="both"/>
        <w:rPr>
          <w:iCs/>
          <w:spacing w:val="-6"/>
          <w:sz w:val="22"/>
          <w:szCs w:val="22"/>
          <w:lang w:val="id-ID" w:eastAsia="id-ID"/>
        </w:rPr>
      </w:pPr>
      <w:r w:rsidRPr="00E737AA">
        <w:rPr>
          <w:iCs/>
          <w:spacing w:val="-6"/>
          <w:sz w:val="22"/>
          <w:szCs w:val="22"/>
          <w:lang w:val="id-ID" w:eastAsia="id-ID"/>
        </w:rPr>
        <w:t xml:space="preserve">Rokok elektrik atau yang biasa disebut </w:t>
      </w:r>
      <w:r w:rsidRPr="00E737AA">
        <w:rPr>
          <w:i/>
          <w:iCs/>
          <w:spacing w:val="-6"/>
          <w:sz w:val="22"/>
          <w:szCs w:val="22"/>
          <w:lang w:val="id-ID" w:eastAsia="id-ID"/>
        </w:rPr>
        <w:t xml:space="preserve">Personal Vaporizer </w:t>
      </w:r>
      <w:r w:rsidRPr="00E737AA">
        <w:rPr>
          <w:iCs/>
          <w:spacing w:val="-6"/>
          <w:sz w:val="22"/>
          <w:szCs w:val="22"/>
          <w:lang w:val="id-ID" w:eastAsia="id-ID"/>
        </w:rPr>
        <w:t>adalah ENDS (</w:t>
      </w:r>
      <w:r w:rsidRPr="00E737AA">
        <w:rPr>
          <w:i/>
          <w:iCs/>
          <w:spacing w:val="-6"/>
          <w:sz w:val="22"/>
          <w:szCs w:val="22"/>
          <w:lang w:val="id-ID" w:eastAsia="id-ID"/>
        </w:rPr>
        <w:t>Electric Nicotine Delevery System</w:t>
      </w:r>
      <w:r w:rsidRPr="00E737AA">
        <w:rPr>
          <w:iCs/>
          <w:spacing w:val="-6"/>
          <w:sz w:val="22"/>
          <w:szCs w:val="22"/>
          <w:lang w:val="id-ID" w:eastAsia="id-ID"/>
        </w:rPr>
        <w:t xml:space="preserve">) yaitu suatu alat yang berguna mentransfer nikotin sebagai alat pengganti rokok konvensional. Lebih jelasnya adalah alat pengganti rokok konvensional, dimana </w:t>
      </w:r>
      <w:r w:rsidRPr="00E737AA">
        <w:rPr>
          <w:i/>
          <w:iCs/>
          <w:spacing w:val="-6"/>
          <w:sz w:val="22"/>
          <w:szCs w:val="22"/>
          <w:lang w:val="id-ID" w:eastAsia="id-ID"/>
        </w:rPr>
        <w:t xml:space="preserve">vapor </w:t>
      </w:r>
      <w:r w:rsidRPr="00E737AA">
        <w:rPr>
          <w:iCs/>
          <w:spacing w:val="-6"/>
          <w:sz w:val="22"/>
          <w:szCs w:val="22"/>
          <w:lang w:val="id-ID" w:eastAsia="id-ID"/>
        </w:rPr>
        <w:t xml:space="preserve">atau </w:t>
      </w:r>
      <w:r w:rsidRPr="00E737AA">
        <w:rPr>
          <w:i/>
          <w:iCs/>
          <w:spacing w:val="-6"/>
          <w:sz w:val="22"/>
          <w:szCs w:val="22"/>
          <w:lang w:val="id-ID" w:eastAsia="id-ID"/>
        </w:rPr>
        <w:t xml:space="preserve">Personal Vaporizer </w:t>
      </w:r>
      <w:r w:rsidRPr="00E737AA">
        <w:rPr>
          <w:iCs/>
          <w:spacing w:val="-6"/>
          <w:sz w:val="22"/>
          <w:szCs w:val="22"/>
          <w:lang w:val="id-ID" w:eastAsia="id-ID"/>
        </w:rPr>
        <w:t xml:space="preserve">digantikan dengan </w:t>
      </w:r>
      <w:r w:rsidRPr="00E737AA">
        <w:rPr>
          <w:i/>
          <w:iCs/>
          <w:spacing w:val="-6"/>
          <w:sz w:val="22"/>
          <w:szCs w:val="22"/>
          <w:lang w:val="id-ID" w:eastAsia="id-ID"/>
        </w:rPr>
        <w:t xml:space="preserve">liquid </w:t>
      </w:r>
      <w:r w:rsidRPr="00E737AA">
        <w:rPr>
          <w:iCs/>
          <w:spacing w:val="-6"/>
          <w:sz w:val="22"/>
          <w:szCs w:val="22"/>
          <w:lang w:val="id-ID" w:eastAsia="id-ID"/>
        </w:rPr>
        <w:t xml:space="preserve">sebagai media pengganti nikotin. </w:t>
      </w:r>
      <w:r w:rsidRPr="00E737AA">
        <w:rPr>
          <w:i/>
          <w:iCs/>
          <w:spacing w:val="-6"/>
          <w:sz w:val="22"/>
          <w:szCs w:val="22"/>
          <w:lang w:val="id-ID" w:eastAsia="id-ID"/>
        </w:rPr>
        <w:t xml:space="preserve">Personal Vaporizer </w:t>
      </w:r>
      <w:r w:rsidRPr="00E737AA">
        <w:rPr>
          <w:iCs/>
          <w:spacing w:val="-6"/>
          <w:sz w:val="22"/>
          <w:szCs w:val="22"/>
          <w:lang w:val="id-ID" w:eastAsia="id-ID"/>
        </w:rPr>
        <w:t xml:space="preserve">atau </w:t>
      </w:r>
      <w:r w:rsidRPr="00E737AA">
        <w:rPr>
          <w:i/>
          <w:iCs/>
          <w:spacing w:val="-6"/>
          <w:sz w:val="22"/>
          <w:szCs w:val="22"/>
          <w:lang w:val="id-ID" w:eastAsia="id-ID"/>
        </w:rPr>
        <w:t xml:space="preserve">vapor </w:t>
      </w:r>
      <w:r w:rsidRPr="00E737AA">
        <w:rPr>
          <w:iCs/>
          <w:spacing w:val="-6"/>
          <w:sz w:val="22"/>
          <w:szCs w:val="22"/>
          <w:lang w:val="id-ID" w:eastAsia="id-ID"/>
        </w:rPr>
        <w:t xml:space="preserve">atau bisa disebut juga dengan rokok elektrik ini merupakan alat bertenaga baterai yang bisa menghasilkan uap. </w:t>
      </w:r>
    </w:p>
    <w:p w14:paraId="7B9FE985" w14:textId="77777777" w:rsidR="00E737AA" w:rsidRPr="00E737AA" w:rsidRDefault="00E737AA" w:rsidP="00E737AA">
      <w:pPr>
        <w:ind w:firstLine="567"/>
        <w:jc w:val="both"/>
        <w:rPr>
          <w:iCs/>
          <w:spacing w:val="-6"/>
          <w:sz w:val="22"/>
          <w:szCs w:val="22"/>
          <w:lang w:val="id-ID" w:eastAsia="id-ID"/>
        </w:rPr>
      </w:pPr>
      <w:r w:rsidRPr="00E737AA">
        <w:rPr>
          <w:iCs/>
          <w:spacing w:val="-6"/>
          <w:sz w:val="22"/>
          <w:szCs w:val="22"/>
          <w:lang w:val="id-ID" w:eastAsia="id-ID"/>
        </w:rPr>
        <w:t xml:space="preserve">Cara kerja dari </w:t>
      </w:r>
      <w:r w:rsidRPr="00E737AA">
        <w:rPr>
          <w:i/>
          <w:iCs/>
          <w:spacing w:val="-6"/>
          <w:sz w:val="22"/>
          <w:szCs w:val="22"/>
          <w:lang w:val="id-ID" w:eastAsia="id-ID"/>
        </w:rPr>
        <w:t xml:space="preserve">Personal Vaporizer </w:t>
      </w:r>
      <w:r w:rsidRPr="00E737AA">
        <w:rPr>
          <w:iCs/>
          <w:spacing w:val="-6"/>
          <w:sz w:val="22"/>
          <w:szCs w:val="22"/>
          <w:lang w:val="id-ID" w:eastAsia="id-ID"/>
        </w:rPr>
        <w:t xml:space="preserve">ini pun berasal dari </w:t>
      </w:r>
      <w:r w:rsidRPr="00E737AA">
        <w:rPr>
          <w:i/>
          <w:iCs/>
          <w:spacing w:val="-6"/>
          <w:sz w:val="22"/>
          <w:szCs w:val="22"/>
          <w:lang w:val="id-ID" w:eastAsia="id-ID"/>
        </w:rPr>
        <w:t xml:space="preserve">heating element </w:t>
      </w:r>
      <w:r w:rsidRPr="00E737AA">
        <w:rPr>
          <w:iCs/>
          <w:spacing w:val="-6"/>
          <w:sz w:val="22"/>
          <w:szCs w:val="22"/>
          <w:lang w:val="id-ID" w:eastAsia="id-ID"/>
        </w:rPr>
        <w:t xml:space="preserve">atau alat pemanas yang terbuat dari </w:t>
      </w:r>
      <w:r w:rsidRPr="00E737AA">
        <w:rPr>
          <w:i/>
          <w:iCs/>
          <w:spacing w:val="-6"/>
          <w:sz w:val="22"/>
          <w:szCs w:val="22"/>
          <w:lang w:val="id-ID" w:eastAsia="id-ID"/>
        </w:rPr>
        <w:t xml:space="preserve">kantal </w:t>
      </w:r>
      <w:r w:rsidRPr="00E737AA">
        <w:rPr>
          <w:iCs/>
          <w:spacing w:val="-6"/>
          <w:sz w:val="22"/>
          <w:szCs w:val="22"/>
          <w:lang w:val="id-ID" w:eastAsia="id-ID"/>
        </w:rPr>
        <w:t xml:space="preserve">yang biasanya di gunakan oleh kompor elektrik dan juga alat pemanas air elektrik. Dalam </w:t>
      </w:r>
      <w:r w:rsidRPr="00E737AA">
        <w:rPr>
          <w:i/>
          <w:iCs/>
          <w:spacing w:val="-6"/>
          <w:sz w:val="22"/>
          <w:szCs w:val="22"/>
          <w:lang w:val="id-ID" w:eastAsia="id-ID"/>
        </w:rPr>
        <w:t xml:space="preserve">Personal Vaporizer </w:t>
      </w:r>
      <w:r w:rsidRPr="00E737AA">
        <w:rPr>
          <w:iCs/>
          <w:spacing w:val="-6"/>
          <w:sz w:val="22"/>
          <w:szCs w:val="22"/>
          <w:lang w:val="id-ID" w:eastAsia="id-ID"/>
        </w:rPr>
        <w:t xml:space="preserve">ini sendiri </w:t>
      </w:r>
      <w:r w:rsidRPr="00E737AA">
        <w:rPr>
          <w:i/>
          <w:iCs/>
          <w:spacing w:val="-6"/>
          <w:sz w:val="22"/>
          <w:szCs w:val="22"/>
          <w:lang w:val="id-ID" w:eastAsia="id-ID"/>
        </w:rPr>
        <w:t xml:space="preserve">kantal </w:t>
      </w:r>
      <w:r w:rsidRPr="00E737AA">
        <w:rPr>
          <w:iCs/>
          <w:spacing w:val="-6"/>
          <w:sz w:val="22"/>
          <w:szCs w:val="22"/>
          <w:lang w:val="id-ID" w:eastAsia="id-ID"/>
        </w:rPr>
        <w:t xml:space="preserve">diletakkan di </w:t>
      </w:r>
      <w:r w:rsidRPr="00E737AA">
        <w:rPr>
          <w:i/>
          <w:iCs/>
          <w:spacing w:val="-6"/>
          <w:sz w:val="22"/>
          <w:szCs w:val="22"/>
          <w:lang w:val="id-ID" w:eastAsia="id-ID"/>
        </w:rPr>
        <w:t>atomizer</w:t>
      </w:r>
      <w:r w:rsidRPr="00E737AA">
        <w:rPr>
          <w:iCs/>
          <w:spacing w:val="-6"/>
          <w:sz w:val="22"/>
          <w:szCs w:val="22"/>
          <w:lang w:val="id-ID" w:eastAsia="id-ID"/>
        </w:rPr>
        <w:t xml:space="preserve">. Kemudian </w:t>
      </w:r>
      <w:r w:rsidRPr="00E737AA">
        <w:rPr>
          <w:i/>
          <w:iCs/>
          <w:spacing w:val="-6"/>
          <w:sz w:val="22"/>
          <w:szCs w:val="22"/>
          <w:lang w:val="id-ID" w:eastAsia="id-ID"/>
        </w:rPr>
        <w:t xml:space="preserve">atomizer </w:t>
      </w:r>
      <w:r w:rsidRPr="00E737AA">
        <w:rPr>
          <w:iCs/>
          <w:spacing w:val="-6"/>
          <w:sz w:val="22"/>
          <w:szCs w:val="22"/>
          <w:lang w:val="id-ID" w:eastAsia="id-ID"/>
        </w:rPr>
        <w:t xml:space="preserve">diberikan kapas atau alat penyerap lainnya dan selanjutnya kapas tersebut di berikan liquid atau cairan pengantar uap sehingga </w:t>
      </w:r>
      <w:r w:rsidRPr="00E737AA">
        <w:rPr>
          <w:i/>
          <w:iCs/>
          <w:spacing w:val="-6"/>
          <w:sz w:val="22"/>
          <w:szCs w:val="22"/>
          <w:lang w:val="id-ID" w:eastAsia="id-ID"/>
        </w:rPr>
        <w:t xml:space="preserve">heating element </w:t>
      </w:r>
      <w:r w:rsidRPr="00E737AA">
        <w:rPr>
          <w:iCs/>
          <w:spacing w:val="-6"/>
          <w:sz w:val="22"/>
          <w:szCs w:val="22"/>
          <w:lang w:val="id-ID" w:eastAsia="id-ID"/>
        </w:rPr>
        <w:t xml:space="preserve">tersebut memanaskan </w:t>
      </w:r>
      <w:r w:rsidRPr="00E737AA">
        <w:rPr>
          <w:i/>
          <w:iCs/>
          <w:spacing w:val="-6"/>
          <w:sz w:val="22"/>
          <w:szCs w:val="22"/>
          <w:lang w:val="id-ID" w:eastAsia="id-ID"/>
        </w:rPr>
        <w:t xml:space="preserve">liquid </w:t>
      </w:r>
      <w:r w:rsidRPr="00E737AA">
        <w:rPr>
          <w:iCs/>
          <w:spacing w:val="-6"/>
          <w:sz w:val="22"/>
          <w:szCs w:val="22"/>
          <w:lang w:val="id-ID" w:eastAsia="id-ID"/>
        </w:rPr>
        <w:t xml:space="preserve">dan selanjutnya itulah yang </w:t>
      </w:r>
      <w:r w:rsidRPr="00E737AA">
        <w:rPr>
          <w:iCs/>
          <w:spacing w:val="-6"/>
          <w:sz w:val="22"/>
          <w:szCs w:val="22"/>
          <w:lang w:val="id-ID" w:eastAsia="id-ID"/>
        </w:rPr>
        <w:t xml:space="preserve">dihisap oleh pengguna </w:t>
      </w:r>
      <w:r w:rsidRPr="00E737AA">
        <w:rPr>
          <w:i/>
          <w:iCs/>
          <w:spacing w:val="-6"/>
          <w:sz w:val="22"/>
          <w:szCs w:val="22"/>
          <w:lang w:val="id-ID" w:eastAsia="id-ID"/>
        </w:rPr>
        <w:t xml:space="preserve">Personal Vaporizer </w:t>
      </w:r>
      <w:r w:rsidRPr="00E737AA">
        <w:rPr>
          <w:iCs/>
          <w:spacing w:val="-6"/>
          <w:sz w:val="22"/>
          <w:szCs w:val="22"/>
          <w:lang w:val="id-ID" w:eastAsia="id-ID"/>
        </w:rPr>
        <w:t xml:space="preserve">sehingga menghasilkan uap. Maka dari itulah </w:t>
      </w:r>
      <w:r w:rsidRPr="00E737AA">
        <w:rPr>
          <w:i/>
          <w:iCs/>
          <w:spacing w:val="-6"/>
          <w:sz w:val="22"/>
          <w:szCs w:val="22"/>
          <w:lang w:val="id-ID" w:eastAsia="id-ID"/>
        </w:rPr>
        <w:t xml:space="preserve">Personal Vaporizer </w:t>
      </w:r>
      <w:r w:rsidRPr="00E737AA">
        <w:rPr>
          <w:iCs/>
          <w:spacing w:val="-6"/>
          <w:sz w:val="22"/>
          <w:szCs w:val="22"/>
          <w:lang w:val="id-ID" w:eastAsia="id-ID"/>
        </w:rPr>
        <w:t xml:space="preserve">ini disebut sebagai penguap. “Berbeda dengan rokok pada umumnya yang menghasilkan asap pada setiap hisapannya. Adapun perbedaan uap dan asap adalah uap bersifat pembakaran dari </w:t>
      </w:r>
      <w:r w:rsidRPr="00E737AA">
        <w:rPr>
          <w:i/>
          <w:iCs/>
          <w:spacing w:val="-6"/>
          <w:sz w:val="22"/>
          <w:szCs w:val="22"/>
          <w:lang w:val="id-ID" w:eastAsia="id-ID"/>
        </w:rPr>
        <w:t xml:space="preserve">liquid substance </w:t>
      </w:r>
      <w:r w:rsidRPr="00E737AA">
        <w:rPr>
          <w:iCs/>
          <w:spacing w:val="-6"/>
          <w:sz w:val="22"/>
          <w:szCs w:val="22"/>
          <w:lang w:val="id-ID" w:eastAsia="id-ID"/>
        </w:rPr>
        <w:t>atau pembakaran yang dihasilkan oleh cairan, dan asap adalah pembakaran yang timbul dari benda padat, dan pada rokok pembakarannya melalui tembakau”.</w:t>
      </w:r>
      <w:r w:rsidRPr="00E737AA">
        <w:rPr>
          <w:iCs/>
          <w:spacing w:val="-6"/>
          <w:sz w:val="22"/>
          <w:szCs w:val="22"/>
          <w:vertAlign w:val="superscript"/>
          <w:lang w:val="id-ID" w:eastAsia="id-ID"/>
        </w:rPr>
        <w:footnoteReference w:id="10"/>
      </w:r>
    </w:p>
    <w:p w14:paraId="40CE953E" w14:textId="77777777" w:rsidR="00E737AA" w:rsidRPr="00E737AA" w:rsidRDefault="00E737AA" w:rsidP="00E737AA">
      <w:pPr>
        <w:ind w:firstLine="567"/>
        <w:jc w:val="both"/>
        <w:rPr>
          <w:iCs/>
          <w:spacing w:val="-6"/>
          <w:sz w:val="22"/>
          <w:szCs w:val="22"/>
          <w:lang w:val="id-ID" w:eastAsia="id-ID"/>
        </w:rPr>
      </w:pPr>
      <w:r w:rsidRPr="00E737AA">
        <w:rPr>
          <w:iCs/>
          <w:spacing w:val="-6"/>
          <w:sz w:val="22"/>
          <w:szCs w:val="22"/>
          <w:lang w:val="id-ID" w:eastAsia="id-ID"/>
        </w:rPr>
        <w:t xml:space="preserve">Cara penggunaan rokok elektrik seperti merokok biasa, saat dihisap lampu indikator merah pada ujung rokok elektrik akan menyala layaknya api pada ujung rokok, lalu hisapan tersebut membuat </w:t>
      </w:r>
      <w:r w:rsidRPr="00E737AA">
        <w:rPr>
          <w:i/>
          <w:iCs/>
          <w:spacing w:val="-6"/>
          <w:sz w:val="22"/>
          <w:szCs w:val="22"/>
          <w:lang w:val="id-ID" w:eastAsia="id-ID"/>
        </w:rPr>
        <w:t xml:space="preserve">chip </w:t>
      </w:r>
      <w:r w:rsidRPr="00E737AA">
        <w:rPr>
          <w:iCs/>
          <w:spacing w:val="-6"/>
          <w:sz w:val="22"/>
          <w:szCs w:val="22"/>
          <w:lang w:val="id-ID" w:eastAsia="id-ID"/>
        </w:rPr>
        <w:t xml:space="preserve">dalam rokok elektrik mengaktifkan baterai yang akan memanaskan larutan nikotin dan menghasilkan uap yang akan dihisap oleh pengguna. Larutan nikotin tersebut memiliki komposisi yang berbeda-beda dan secara umum ada 4 (empat) jenis campuran. Rokok elektrik juga pernah digunakan sebagai alat bantu program berhenti merokok dengan cara mengurangi kadar nikotin </w:t>
      </w:r>
      <w:r w:rsidRPr="00E737AA">
        <w:rPr>
          <w:i/>
          <w:iCs/>
          <w:spacing w:val="-6"/>
          <w:sz w:val="22"/>
          <w:szCs w:val="22"/>
          <w:lang w:val="id-ID" w:eastAsia="id-ID"/>
        </w:rPr>
        <w:t xml:space="preserve">ecigarette </w:t>
      </w:r>
      <w:r w:rsidRPr="00E737AA">
        <w:rPr>
          <w:iCs/>
          <w:spacing w:val="-6"/>
          <w:sz w:val="22"/>
          <w:szCs w:val="22"/>
          <w:lang w:val="id-ID" w:eastAsia="id-ID"/>
        </w:rPr>
        <w:t xml:space="preserve">secara bertahap namun praktek tersebut kini sudah tidak dianjurkan oleh </w:t>
      </w:r>
      <w:r w:rsidRPr="00E737AA">
        <w:rPr>
          <w:i/>
          <w:iCs/>
          <w:spacing w:val="-6"/>
          <w:sz w:val="22"/>
          <w:szCs w:val="22"/>
          <w:lang w:val="id-ID" w:eastAsia="id-ID"/>
        </w:rPr>
        <w:t xml:space="preserve">Electronic Cigarette Association </w:t>
      </w:r>
      <w:r w:rsidRPr="00E737AA">
        <w:rPr>
          <w:iCs/>
          <w:spacing w:val="-6"/>
          <w:sz w:val="22"/>
          <w:szCs w:val="22"/>
          <w:lang w:val="id-ID" w:eastAsia="id-ID"/>
        </w:rPr>
        <w:t xml:space="preserve">(ECA) dan </w:t>
      </w:r>
      <w:r w:rsidRPr="00E737AA">
        <w:rPr>
          <w:i/>
          <w:iCs/>
          <w:spacing w:val="-6"/>
          <w:sz w:val="22"/>
          <w:szCs w:val="22"/>
          <w:lang w:val="id-ID" w:eastAsia="id-ID"/>
        </w:rPr>
        <w:t xml:space="preserve">Food and Drug Association </w:t>
      </w:r>
      <w:r w:rsidRPr="00E737AA">
        <w:rPr>
          <w:iCs/>
          <w:spacing w:val="-6"/>
          <w:sz w:val="22"/>
          <w:szCs w:val="22"/>
          <w:lang w:val="id-ID" w:eastAsia="id-ID"/>
        </w:rPr>
        <w:t>(FDA). Meskipun demikian berdasarkan hasil survei di Amerika, mayoritas (65% responden) memilih alasan menggunakan rokok elektrik adalah untuk berhenti merokok.</w:t>
      </w:r>
      <w:r w:rsidRPr="00E737AA">
        <w:rPr>
          <w:iCs/>
          <w:spacing w:val="-6"/>
          <w:sz w:val="22"/>
          <w:szCs w:val="22"/>
          <w:vertAlign w:val="superscript"/>
          <w:lang w:val="id-ID" w:eastAsia="id-ID"/>
        </w:rPr>
        <w:footnoteReference w:id="11"/>
      </w:r>
    </w:p>
    <w:p w14:paraId="5040442A" w14:textId="77777777" w:rsidR="00E737AA" w:rsidRPr="00E737AA" w:rsidRDefault="00E737AA" w:rsidP="00E737AA">
      <w:pPr>
        <w:ind w:firstLine="567"/>
        <w:jc w:val="both"/>
        <w:rPr>
          <w:iCs/>
          <w:spacing w:val="-6"/>
          <w:sz w:val="22"/>
          <w:szCs w:val="22"/>
          <w:lang w:val="id-ID" w:eastAsia="id-ID"/>
        </w:rPr>
      </w:pPr>
      <w:r w:rsidRPr="00E737AA">
        <w:rPr>
          <w:iCs/>
          <w:spacing w:val="-6"/>
          <w:sz w:val="22"/>
          <w:szCs w:val="22"/>
          <w:lang w:val="id-ID" w:eastAsia="id-ID"/>
        </w:rPr>
        <w:t xml:space="preserve">Pada awal munculnya rokok elektrik, produk tersebut dikatakan aman bagi kesehatan karena larutan nikotin yang terdapat pada rokok elektrik hanya terdiri dari campuran air, propilen glikol, zat penambah rasa, aroma tembakau dan senyawa-senyawa lain yang tidak mengandung tar, tembakau atau zat-zat toksik lain yang umum terdapat pada rokok tembakau. </w:t>
      </w:r>
    </w:p>
    <w:p w14:paraId="787D0DA4" w14:textId="535EEC32" w:rsidR="00E737AA" w:rsidRPr="00E737AA" w:rsidRDefault="00E737AA" w:rsidP="00E737AA">
      <w:pPr>
        <w:ind w:firstLine="567"/>
        <w:jc w:val="both"/>
        <w:rPr>
          <w:iCs/>
          <w:spacing w:val="-6"/>
          <w:sz w:val="22"/>
          <w:szCs w:val="22"/>
          <w:lang w:val="id-ID" w:eastAsia="id-ID"/>
        </w:rPr>
      </w:pPr>
      <w:r w:rsidRPr="00E737AA">
        <w:rPr>
          <w:iCs/>
          <w:spacing w:val="-6"/>
          <w:sz w:val="22"/>
          <w:szCs w:val="22"/>
          <w:lang w:val="id-ID" w:eastAsia="id-ID"/>
        </w:rPr>
        <w:t xml:space="preserve">Penelitian analitis di Amerika menyebutkan bahwa rata- rata perokok mengkonsumsi 14 batang rokok per hari dengan kadar nikotin 1-1,5 mg per batang rokok sehingga asupan nikotin sehari rata-rata 14-21 mg. Sedangkan kadar nikotin pada </w:t>
      </w:r>
      <w:r w:rsidRPr="00E737AA">
        <w:rPr>
          <w:i/>
          <w:iCs/>
          <w:spacing w:val="-6"/>
          <w:sz w:val="22"/>
          <w:szCs w:val="22"/>
          <w:lang w:val="id-ID" w:eastAsia="id-ID"/>
        </w:rPr>
        <w:t>e-cigarette</w:t>
      </w:r>
      <w:r w:rsidRPr="00E737AA">
        <w:rPr>
          <w:iCs/>
          <w:spacing w:val="-6"/>
          <w:sz w:val="22"/>
          <w:szCs w:val="22"/>
          <w:lang w:val="id-ID" w:eastAsia="id-ID"/>
        </w:rPr>
        <w:t xml:space="preserve"> berkisar 0-16 mg per batang jika digunakan sampai habis (300 kali hisap). Rata-rata hisapan rokok elektrik adalah 62,8 kali sehingga rata-rata asupan nikotin dari rokok elektrik adalah 3,36 mg per hari yang jauh lebih rendah dari rokok tembakau.</w:t>
      </w:r>
      <w:r w:rsidRPr="00E737AA">
        <w:rPr>
          <w:iCs/>
          <w:spacing w:val="-6"/>
          <w:sz w:val="22"/>
          <w:szCs w:val="22"/>
          <w:vertAlign w:val="superscript"/>
          <w:lang w:val="id-ID" w:eastAsia="id-ID"/>
        </w:rPr>
        <w:footnoteReference w:id="12"/>
      </w:r>
    </w:p>
    <w:p w14:paraId="70813B2B" w14:textId="77777777" w:rsidR="00E737AA" w:rsidRPr="00E737AA" w:rsidRDefault="00E737AA" w:rsidP="00E737AA">
      <w:pPr>
        <w:ind w:firstLine="567"/>
        <w:jc w:val="both"/>
        <w:rPr>
          <w:iCs/>
          <w:spacing w:val="-6"/>
          <w:sz w:val="22"/>
          <w:szCs w:val="22"/>
          <w:lang w:val="id-ID" w:eastAsia="id-ID"/>
        </w:rPr>
      </w:pPr>
      <w:r w:rsidRPr="00E737AA">
        <w:rPr>
          <w:iCs/>
          <w:spacing w:val="-6"/>
          <w:sz w:val="22"/>
          <w:szCs w:val="22"/>
          <w:lang w:val="id-ID" w:eastAsia="id-ID"/>
        </w:rPr>
        <w:t xml:space="preserve">Rokok Elektrik atau </w:t>
      </w:r>
      <w:r w:rsidRPr="00E737AA">
        <w:rPr>
          <w:i/>
          <w:iCs/>
          <w:spacing w:val="-6"/>
          <w:sz w:val="22"/>
          <w:szCs w:val="22"/>
          <w:lang w:val="id-ID" w:eastAsia="id-ID"/>
        </w:rPr>
        <w:t xml:space="preserve">Personal Vaporizer </w:t>
      </w:r>
      <w:r w:rsidRPr="00E737AA">
        <w:rPr>
          <w:iCs/>
          <w:spacing w:val="-6"/>
          <w:sz w:val="22"/>
          <w:szCs w:val="22"/>
          <w:lang w:val="id-ID" w:eastAsia="id-ID"/>
        </w:rPr>
        <w:t>ini terbagi dalam dua jenis yaitu:</w:t>
      </w:r>
      <w:r w:rsidRPr="00E737AA">
        <w:rPr>
          <w:iCs/>
          <w:spacing w:val="-6"/>
          <w:sz w:val="22"/>
          <w:szCs w:val="22"/>
          <w:vertAlign w:val="superscript"/>
          <w:lang w:val="id-ID" w:eastAsia="id-ID"/>
        </w:rPr>
        <w:footnoteReference w:id="13"/>
      </w:r>
    </w:p>
    <w:p w14:paraId="28C7E4B9" w14:textId="77777777" w:rsidR="00E737AA" w:rsidRPr="00E737AA" w:rsidRDefault="00E737AA" w:rsidP="00F5626A">
      <w:pPr>
        <w:numPr>
          <w:ilvl w:val="0"/>
          <w:numId w:val="30"/>
        </w:numPr>
        <w:ind w:left="567"/>
        <w:jc w:val="both"/>
        <w:rPr>
          <w:iCs/>
          <w:spacing w:val="-6"/>
          <w:sz w:val="22"/>
          <w:szCs w:val="22"/>
          <w:lang w:val="id-ID" w:eastAsia="id-ID"/>
        </w:rPr>
      </w:pPr>
      <w:r w:rsidRPr="00E737AA">
        <w:rPr>
          <w:i/>
          <w:iCs/>
          <w:spacing w:val="-6"/>
          <w:sz w:val="22"/>
          <w:szCs w:val="22"/>
          <w:lang w:val="id-ID" w:eastAsia="id-ID"/>
        </w:rPr>
        <w:t>Elektrikal</w:t>
      </w:r>
      <w:r w:rsidRPr="00E737AA">
        <w:rPr>
          <w:iCs/>
          <w:spacing w:val="-6"/>
          <w:sz w:val="22"/>
          <w:szCs w:val="22"/>
          <w:lang w:val="id-ID" w:eastAsia="id-ID"/>
        </w:rPr>
        <w:t>;</w:t>
      </w:r>
    </w:p>
    <w:p w14:paraId="179E49AD" w14:textId="77777777" w:rsidR="00E737AA" w:rsidRPr="00E737AA" w:rsidRDefault="00E737AA" w:rsidP="00F5626A">
      <w:pPr>
        <w:ind w:left="567"/>
        <w:jc w:val="both"/>
        <w:rPr>
          <w:iCs/>
          <w:spacing w:val="-6"/>
          <w:sz w:val="22"/>
          <w:szCs w:val="22"/>
          <w:lang w:val="id-ID" w:eastAsia="id-ID"/>
        </w:rPr>
      </w:pPr>
      <w:r w:rsidRPr="00E737AA">
        <w:rPr>
          <w:iCs/>
          <w:spacing w:val="-6"/>
          <w:sz w:val="22"/>
          <w:szCs w:val="22"/>
          <w:lang w:val="id-ID" w:eastAsia="id-ID"/>
        </w:rPr>
        <w:t>Sistem kerja elektrikal (</w:t>
      </w:r>
      <w:r w:rsidRPr="00E737AA">
        <w:rPr>
          <w:i/>
          <w:iCs/>
          <w:spacing w:val="-6"/>
          <w:sz w:val="22"/>
          <w:szCs w:val="22"/>
          <w:lang w:val="id-ID" w:eastAsia="id-ID"/>
        </w:rPr>
        <w:t>Variable Voltage/Variable Wattage</w:t>
      </w:r>
      <w:r w:rsidRPr="00E737AA">
        <w:rPr>
          <w:iCs/>
          <w:spacing w:val="-6"/>
          <w:sz w:val="22"/>
          <w:szCs w:val="22"/>
          <w:lang w:val="id-ID" w:eastAsia="id-ID"/>
        </w:rPr>
        <w:t xml:space="preserve">) semua </w:t>
      </w:r>
      <w:r w:rsidRPr="00E737AA">
        <w:rPr>
          <w:i/>
          <w:iCs/>
          <w:spacing w:val="-6"/>
          <w:sz w:val="22"/>
          <w:szCs w:val="22"/>
          <w:lang w:val="id-ID" w:eastAsia="id-ID"/>
        </w:rPr>
        <w:t xml:space="preserve">starter kit </w:t>
      </w:r>
      <w:r w:rsidRPr="00E737AA">
        <w:rPr>
          <w:iCs/>
          <w:spacing w:val="-6"/>
          <w:sz w:val="22"/>
          <w:szCs w:val="22"/>
          <w:lang w:val="id-ID" w:eastAsia="id-ID"/>
        </w:rPr>
        <w:t xml:space="preserve">menggunakan sistem </w:t>
      </w:r>
      <w:r w:rsidRPr="00E737AA">
        <w:rPr>
          <w:iCs/>
          <w:spacing w:val="-6"/>
          <w:sz w:val="22"/>
          <w:szCs w:val="22"/>
          <w:lang w:val="id-ID" w:eastAsia="id-ID"/>
        </w:rPr>
        <w:lastRenderedPageBreak/>
        <w:t xml:space="preserve">kerja yang elektrikal baterai sebagi penyalur uap ke tank menggunakan </w:t>
      </w:r>
      <w:r w:rsidRPr="00E737AA">
        <w:rPr>
          <w:i/>
          <w:iCs/>
          <w:spacing w:val="-6"/>
          <w:sz w:val="22"/>
          <w:szCs w:val="22"/>
          <w:lang w:val="id-ID" w:eastAsia="id-ID"/>
        </w:rPr>
        <w:t xml:space="preserve">voltage </w:t>
      </w:r>
      <w:r w:rsidRPr="00E737AA">
        <w:rPr>
          <w:iCs/>
          <w:spacing w:val="-6"/>
          <w:sz w:val="22"/>
          <w:szCs w:val="22"/>
          <w:lang w:val="id-ID" w:eastAsia="id-ID"/>
        </w:rPr>
        <w:t xml:space="preserve">yang sama mulai dari pemakaian pertama sampa baterai yang di gunakan habis. Sama halnya kawat koil yang digunakan adalah bawaan pabrik, meskipun kawat bisa dirakit sendiri namun tidak bisa melebihi kapasitas yang dikeluarkan pabrik. Kemudian didalam elektrikal tersebut terdapat </w:t>
      </w:r>
      <w:r w:rsidRPr="00E737AA">
        <w:rPr>
          <w:i/>
          <w:iCs/>
          <w:spacing w:val="-6"/>
          <w:sz w:val="22"/>
          <w:szCs w:val="22"/>
          <w:lang w:val="id-ID" w:eastAsia="id-ID"/>
        </w:rPr>
        <w:t xml:space="preserve">chip </w:t>
      </w:r>
      <w:r w:rsidRPr="00E737AA">
        <w:rPr>
          <w:iCs/>
          <w:spacing w:val="-6"/>
          <w:sz w:val="22"/>
          <w:szCs w:val="22"/>
          <w:lang w:val="id-ID" w:eastAsia="id-ID"/>
        </w:rPr>
        <w:t>dan beberapa komponen kabel yang membuat semua itu lebih aman sesuai dengan pabrik; dan</w:t>
      </w:r>
    </w:p>
    <w:p w14:paraId="2E7D3BBA" w14:textId="77777777" w:rsidR="00E737AA" w:rsidRPr="00E737AA" w:rsidRDefault="00E737AA" w:rsidP="00F5626A">
      <w:pPr>
        <w:numPr>
          <w:ilvl w:val="0"/>
          <w:numId w:val="30"/>
        </w:numPr>
        <w:ind w:left="567"/>
        <w:jc w:val="both"/>
        <w:rPr>
          <w:iCs/>
          <w:spacing w:val="-6"/>
          <w:sz w:val="22"/>
          <w:szCs w:val="22"/>
          <w:lang w:val="id-ID" w:eastAsia="id-ID"/>
        </w:rPr>
      </w:pPr>
      <w:r w:rsidRPr="00E737AA">
        <w:rPr>
          <w:i/>
          <w:iCs/>
          <w:spacing w:val="-6"/>
          <w:sz w:val="22"/>
          <w:szCs w:val="22"/>
          <w:lang w:val="id-ID" w:eastAsia="id-ID"/>
        </w:rPr>
        <w:t xml:space="preserve">Mekanikal </w:t>
      </w:r>
    </w:p>
    <w:p w14:paraId="7ECFCF59" w14:textId="07343861" w:rsidR="00E737AA" w:rsidRPr="00E737AA" w:rsidRDefault="00E737AA" w:rsidP="00F5626A">
      <w:pPr>
        <w:ind w:left="567"/>
        <w:jc w:val="both"/>
        <w:rPr>
          <w:iCs/>
          <w:spacing w:val="-6"/>
          <w:sz w:val="22"/>
          <w:szCs w:val="22"/>
          <w:lang w:val="id-ID" w:eastAsia="id-ID"/>
        </w:rPr>
      </w:pPr>
      <w:r w:rsidRPr="00E737AA">
        <w:rPr>
          <w:iCs/>
          <w:spacing w:val="-6"/>
          <w:sz w:val="22"/>
          <w:szCs w:val="22"/>
          <w:lang w:val="id-ID" w:eastAsia="id-ID"/>
        </w:rPr>
        <w:t xml:space="preserve">Sistem kerja mekanikal, uap yang dihasilkan oleh baterai yang berada dalam </w:t>
      </w:r>
      <w:r w:rsidRPr="00E737AA">
        <w:rPr>
          <w:i/>
          <w:iCs/>
          <w:spacing w:val="-6"/>
          <w:sz w:val="22"/>
          <w:szCs w:val="22"/>
          <w:lang w:val="id-ID" w:eastAsia="id-ID"/>
        </w:rPr>
        <w:t>mod</w:t>
      </w:r>
      <w:r w:rsidRPr="00E737AA">
        <w:rPr>
          <w:iCs/>
          <w:spacing w:val="-6"/>
          <w:sz w:val="22"/>
          <w:szCs w:val="22"/>
          <w:lang w:val="id-ID" w:eastAsia="id-ID"/>
        </w:rPr>
        <w:t xml:space="preserve">, </w:t>
      </w:r>
      <w:r w:rsidRPr="00E737AA">
        <w:rPr>
          <w:i/>
          <w:iCs/>
          <w:spacing w:val="-6"/>
          <w:sz w:val="22"/>
          <w:szCs w:val="22"/>
          <w:lang w:val="id-ID" w:eastAsia="id-ID"/>
        </w:rPr>
        <w:t xml:space="preserve">plus minus </w:t>
      </w:r>
      <w:r w:rsidRPr="00E737AA">
        <w:rPr>
          <w:iCs/>
          <w:spacing w:val="-6"/>
          <w:sz w:val="22"/>
          <w:szCs w:val="22"/>
          <w:lang w:val="id-ID" w:eastAsia="id-ID"/>
        </w:rPr>
        <w:t xml:space="preserve">di alirkan dengan cara menekankan tombol bawah </w:t>
      </w:r>
      <w:r w:rsidRPr="00E737AA">
        <w:rPr>
          <w:i/>
          <w:iCs/>
          <w:spacing w:val="-6"/>
          <w:sz w:val="22"/>
          <w:szCs w:val="22"/>
          <w:lang w:val="id-ID" w:eastAsia="id-ID"/>
        </w:rPr>
        <w:t xml:space="preserve">mod </w:t>
      </w:r>
      <w:r w:rsidRPr="00E737AA">
        <w:rPr>
          <w:iCs/>
          <w:spacing w:val="-6"/>
          <w:sz w:val="22"/>
          <w:szCs w:val="22"/>
          <w:lang w:val="id-ID" w:eastAsia="id-ID"/>
        </w:rPr>
        <w:t xml:space="preserve">untuk menghidupkan kawat elemen dalam </w:t>
      </w:r>
      <w:r w:rsidRPr="00E737AA">
        <w:rPr>
          <w:i/>
          <w:iCs/>
          <w:spacing w:val="-6"/>
          <w:sz w:val="22"/>
          <w:szCs w:val="22"/>
          <w:lang w:val="id-ID" w:eastAsia="id-ID"/>
        </w:rPr>
        <w:t>tank</w:t>
      </w:r>
      <w:r w:rsidRPr="00E737AA">
        <w:rPr>
          <w:iCs/>
          <w:spacing w:val="-6"/>
          <w:sz w:val="22"/>
          <w:szCs w:val="22"/>
          <w:lang w:val="id-ID" w:eastAsia="id-ID"/>
        </w:rPr>
        <w:t xml:space="preserve">, uap dan rasa yang dihasilkan akan lebih banyak saat baterai dalam kondisi baru dan penggunaan yang lebih lama dengan kadar uap dan rasa yang lebih banyak memakan masa baterai yang akan cepat habis. </w:t>
      </w:r>
      <w:r w:rsidRPr="00E737AA">
        <w:rPr>
          <w:i/>
          <w:iCs/>
          <w:spacing w:val="-6"/>
          <w:sz w:val="22"/>
          <w:szCs w:val="22"/>
          <w:lang w:val="id-ID" w:eastAsia="id-ID"/>
        </w:rPr>
        <w:t xml:space="preserve">Tank mekanial </w:t>
      </w:r>
      <w:r w:rsidRPr="00E737AA">
        <w:rPr>
          <w:iCs/>
          <w:spacing w:val="-6"/>
          <w:sz w:val="22"/>
          <w:szCs w:val="22"/>
          <w:lang w:val="id-ID" w:eastAsia="id-ID"/>
        </w:rPr>
        <w:t xml:space="preserve">biasanya terbagi dua tipe yaitu RBA ( </w:t>
      </w:r>
      <w:r w:rsidRPr="00E737AA">
        <w:rPr>
          <w:i/>
          <w:iCs/>
          <w:spacing w:val="-6"/>
          <w:sz w:val="22"/>
          <w:szCs w:val="22"/>
          <w:lang w:val="id-ID" w:eastAsia="id-ID"/>
        </w:rPr>
        <w:t>Rebuidable Atomizer</w:t>
      </w:r>
      <w:r w:rsidRPr="00E737AA">
        <w:rPr>
          <w:iCs/>
          <w:spacing w:val="-6"/>
          <w:sz w:val="22"/>
          <w:szCs w:val="22"/>
          <w:lang w:val="id-ID" w:eastAsia="id-ID"/>
        </w:rPr>
        <w:t>) adalah kawat yang dirakit dan bawaan mod pabrik dan RDA (</w:t>
      </w:r>
      <w:r w:rsidRPr="00E737AA">
        <w:rPr>
          <w:i/>
          <w:iCs/>
          <w:spacing w:val="-6"/>
          <w:sz w:val="22"/>
          <w:szCs w:val="22"/>
          <w:lang w:val="id-ID" w:eastAsia="id-ID"/>
        </w:rPr>
        <w:t>Rebuidable Drip Atomizer</w:t>
      </w:r>
      <w:r w:rsidRPr="00E737AA">
        <w:rPr>
          <w:iCs/>
          <w:spacing w:val="-6"/>
          <w:sz w:val="22"/>
          <w:szCs w:val="22"/>
          <w:lang w:val="id-ID" w:eastAsia="id-ID"/>
        </w:rPr>
        <w:t xml:space="preserve">) adalah kawat yang dirakit oleh pengguna bersangkutan. Dalam mekanikal ini adanya standarisasi tekanan baterai yang harus digunakan, guna menjaga kestabilan </w:t>
      </w:r>
      <w:r w:rsidRPr="00E737AA">
        <w:rPr>
          <w:i/>
          <w:iCs/>
          <w:spacing w:val="-6"/>
          <w:sz w:val="22"/>
          <w:szCs w:val="22"/>
          <w:lang w:val="id-ID" w:eastAsia="id-ID"/>
        </w:rPr>
        <w:t xml:space="preserve">mod </w:t>
      </w:r>
      <w:r w:rsidRPr="00E737AA">
        <w:rPr>
          <w:iCs/>
          <w:spacing w:val="-6"/>
          <w:sz w:val="22"/>
          <w:szCs w:val="22"/>
          <w:lang w:val="id-ID" w:eastAsia="id-ID"/>
        </w:rPr>
        <w:t xml:space="preserve">itu sendiri dan juga tidak adanya </w:t>
      </w:r>
      <w:r w:rsidRPr="00E737AA">
        <w:rPr>
          <w:i/>
          <w:iCs/>
          <w:spacing w:val="-6"/>
          <w:sz w:val="22"/>
          <w:szCs w:val="22"/>
          <w:lang w:val="id-ID" w:eastAsia="id-ID"/>
        </w:rPr>
        <w:t xml:space="preserve">chip </w:t>
      </w:r>
      <w:r w:rsidRPr="00E737AA">
        <w:rPr>
          <w:iCs/>
          <w:spacing w:val="-6"/>
          <w:sz w:val="22"/>
          <w:szCs w:val="22"/>
          <w:lang w:val="id-ID" w:eastAsia="id-ID"/>
        </w:rPr>
        <w:t xml:space="preserve">yang tepasang seperti pada </w:t>
      </w:r>
      <w:r w:rsidRPr="00E737AA">
        <w:rPr>
          <w:i/>
          <w:iCs/>
          <w:spacing w:val="-6"/>
          <w:sz w:val="22"/>
          <w:szCs w:val="22"/>
          <w:lang w:val="id-ID" w:eastAsia="id-ID"/>
        </w:rPr>
        <w:t xml:space="preserve">elektrikal </w:t>
      </w:r>
      <w:r w:rsidRPr="00E737AA">
        <w:rPr>
          <w:iCs/>
          <w:spacing w:val="-6"/>
          <w:sz w:val="22"/>
          <w:szCs w:val="22"/>
          <w:lang w:val="id-ID" w:eastAsia="id-ID"/>
        </w:rPr>
        <w:t xml:space="preserve">membuat konsumen sering terkandala dalam mengatur tekanan </w:t>
      </w:r>
      <w:r w:rsidRPr="00E737AA">
        <w:rPr>
          <w:i/>
          <w:iCs/>
          <w:spacing w:val="-6"/>
          <w:sz w:val="22"/>
          <w:szCs w:val="22"/>
          <w:lang w:val="id-ID" w:eastAsia="id-ID"/>
        </w:rPr>
        <w:t xml:space="preserve">watt </w:t>
      </w:r>
      <w:r w:rsidRPr="00E737AA">
        <w:rPr>
          <w:iCs/>
          <w:spacing w:val="-6"/>
          <w:sz w:val="22"/>
          <w:szCs w:val="22"/>
          <w:lang w:val="id-ID" w:eastAsia="id-ID"/>
        </w:rPr>
        <w:t xml:space="preserve">baterai. Selanjutnya dalam </w:t>
      </w:r>
      <w:r w:rsidRPr="00E737AA">
        <w:rPr>
          <w:i/>
          <w:iCs/>
          <w:spacing w:val="-6"/>
          <w:sz w:val="22"/>
          <w:szCs w:val="22"/>
          <w:lang w:val="id-ID" w:eastAsia="id-ID"/>
        </w:rPr>
        <w:t xml:space="preserve">mekanikal </w:t>
      </w:r>
      <w:r w:rsidRPr="00E737AA">
        <w:rPr>
          <w:iCs/>
          <w:spacing w:val="-6"/>
          <w:sz w:val="22"/>
          <w:szCs w:val="22"/>
          <w:lang w:val="id-ID" w:eastAsia="id-ID"/>
        </w:rPr>
        <w:t xml:space="preserve">ini tidak terdapat </w:t>
      </w:r>
      <w:r w:rsidRPr="00E737AA">
        <w:rPr>
          <w:i/>
          <w:iCs/>
          <w:spacing w:val="-6"/>
          <w:sz w:val="22"/>
          <w:szCs w:val="22"/>
          <w:lang w:val="id-ID" w:eastAsia="id-ID"/>
        </w:rPr>
        <w:t xml:space="preserve">chip </w:t>
      </w:r>
      <w:r w:rsidRPr="00E737AA">
        <w:rPr>
          <w:iCs/>
          <w:spacing w:val="-6"/>
          <w:sz w:val="22"/>
          <w:szCs w:val="22"/>
          <w:lang w:val="id-ID" w:eastAsia="id-ID"/>
        </w:rPr>
        <w:t xml:space="preserve">yang bisa mengatur atau mengantisipasi terbakarnya suatu </w:t>
      </w:r>
      <w:r w:rsidRPr="00E737AA">
        <w:rPr>
          <w:i/>
          <w:iCs/>
          <w:spacing w:val="-6"/>
          <w:sz w:val="22"/>
          <w:szCs w:val="22"/>
          <w:lang w:val="id-ID" w:eastAsia="id-ID"/>
        </w:rPr>
        <w:t xml:space="preserve">mod. Mekanikal </w:t>
      </w:r>
      <w:r w:rsidRPr="00E737AA">
        <w:rPr>
          <w:iCs/>
          <w:spacing w:val="-6"/>
          <w:sz w:val="22"/>
          <w:szCs w:val="22"/>
          <w:lang w:val="id-ID" w:eastAsia="id-ID"/>
        </w:rPr>
        <w:t>ini memberi keleluasaan kepada penggunanya.</w:t>
      </w:r>
    </w:p>
    <w:p w14:paraId="05527ADA" w14:textId="77777777" w:rsidR="00E737AA" w:rsidRPr="00E737AA" w:rsidRDefault="00E737AA" w:rsidP="00E737AA">
      <w:pPr>
        <w:ind w:firstLine="567"/>
        <w:jc w:val="both"/>
        <w:rPr>
          <w:iCs/>
          <w:spacing w:val="-6"/>
          <w:sz w:val="22"/>
          <w:szCs w:val="22"/>
          <w:lang w:val="id-ID" w:eastAsia="id-ID"/>
        </w:rPr>
      </w:pPr>
      <w:r w:rsidRPr="00E737AA">
        <w:rPr>
          <w:iCs/>
          <w:spacing w:val="-6"/>
          <w:sz w:val="22"/>
          <w:szCs w:val="22"/>
          <w:lang w:val="id-ID" w:eastAsia="id-ID"/>
        </w:rPr>
        <w:t>Cairan rokok elektrik pada umumnya mempunyai kompoisisi sebagai berikut:</w:t>
      </w:r>
      <w:r w:rsidRPr="00E737AA">
        <w:rPr>
          <w:iCs/>
          <w:spacing w:val="-6"/>
          <w:sz w:val="22"/>
          <w:szCs w:val="22"/>
          <w:vertAlign w:val="superscript"/>
          <w:lang w:val="id-ID" w:eastAsia="id-ID"/>
        </w:rPr>
        <w:footnoteReference w:id="14"/>
      </w:r>
    </w:p>
    <w:p w14:paraId="483FB7DD" w14:textId="77777777" w:rsidR="00E737AA" w:rsidRPr="00E737AA" w:rsidRDefault="00E737AA" w:rsidP="00F5626A">
      <w:pPr>
        <w:numPr>
          <w:ilvl w:val="0"/>
          <w:numId w:val="29"/>
        </w:numPr>
        <w:ind w:left="567"/>
        <w:jc w:val="both"/>
        <w:rPr>
          <w:iCs/>
          <w:spacing w:val="-6"/>
          <w:sz w:val="22"/>
          <w:szCs w:val="22"/>
          <w:lang w:val="id-ID" w:eastAsia="id-ID"/>
        </w:rPr>
      </w:pPr>
      <w:r w:rsidRPr="00E737AA">
        <w:rPr>
          <w:iCs/>
          <w:spacing w:val="-6"/>
          <w:sz w:val="22"/>
          <w:szCs w:val="22"/>
          <w:lang w:val="id-ID" w:eastAsia="id-ID"/>
        </w:rPr>
        <w:t>P</w:t>
      </w:r>
      <w:r w:rsidRPr="00E737AA">
        <w:rPr>
          <w:bCs/>
          <w:iCs/>
          <w:spacing w:val="-6"/>
          <w:sz w:val="22"/>
          <w:szCs w:val="22"/>
          <w:lang w:val="id-ID" w:eastAsia="id-ID"/>
        </w:rPr>
        <w:t>G (</w:t>
      </w:r>
      <w:r w:rsidRPr="00E737AA">
        <w:rPr>
          <w:bCs/>
          <w:i/>
          <w:iCs/>
          <w:spacing w:val="-6"/>
          <w:sz w:val="22"/>
          <w:szCs w:val="22"/>
          <w:lang w:val="id-ID" w:eastAsia="id-ID"/>
        </w:rPr>
        <w:t>Propylene Glycol)</w:t>
      </w:r>
      <w:r w:rsidRPr="00E737AA">
        <w:rPr>
          <w:bCs/>
          <w:iCs/>
          <w:spacing w:val="-6"/>
          <w:sz w:val="22"/>
          <w:szCs w:val="22"/>
          <w:lang w:val="id-ID" w:eastAsia="id-ID"/>
        </w:rPr>
        <w:t>;</w:t>
      </w:r>
      <w:r w:rsidRPr="00E737AA">
        <w:rPr>
          <w:bCs/>
          <w:i/>
          <w:iCs/>
          <w:spacing w:val="-6"/>
          <w:sz w:val="22"/>
          <w:szCs w:val="22"/>
          <w:lang w:val="id-ID" w:eastAsia="id-ID"/>
        </w:rPr>
        <w:t xml:space="preserve"> </w:t>
      </w:r>
    </w:p>
    <w:p w14:paraId="4F7D7BBE" w14:textId="77777777" w:rsidR="00E737AA" w:rsidRPr="00E737AA" w:rsidRDefault="00E737AA" w:rsidP="00F5626A">
      <w:pPr>
        <w:ind w:left="567"/>
        <w:jc w:val="both"/>
        <w:rPr>
          <w:iCs/>
          <w:spacing w:val="-6"/>
          <w:sz w:val="22"/>
          <w:szCs w:val="22"/>
          <w:lang w:val="id-ID" w:eastAsia="id-ID"/>
        </w:rPr>
      </w:pPr>
      <w:r w:rsidRPr="00E737AA">
        <w:rPr>
          <w:i/>
          <w:iCs/>
          <w:spacing w:val="-6"/>
          <w:sz w:val="22"/>
          <w:szCs w:val="22"/>
          <w:lang w:val="id-ID" w:eastAsia="id-ID"/>
        </w:rPr>
        <w:t xml:space="preserve">Propylene Glycol </w:t>
      </w:r>
      <w:r w:rsidRPr="00E737AA">
        <w:rPr>
          <w:iCs/>
          <w:spacing w:val="-6"/>
          <w:sz w:val="22"/>
          <w:szCs w:val="22"/>
          <w:lang w:val="id-ID" w:eastAsia="id-ID"/>
        </w:rPr>
        <w:t>berpengaruh untuk memperkuat rasa pada uap yang dihasilkan;</w:t>
      </w:r>
    </w:p>
    <w:p w14:paraId="1C00F56D" w14:textId="77777777" w:rsidR="00E737AA" w:rsidRPr="00E737AA" w:rsidRDefault="00E737AA" w:rsidP="00F5626A">
      <w:pPr>
        <w:numPr>
          <w:ilvl w:val="0"/>
          <w:numId w:val="29"/>
        </w:numPr>
        <w:ind w:left="567"/>
        <w:jc w:val="both"/>
        <w:rPr>
          <w:iCs/>
          <w:spacing w:val="-6"/>
          <w:sz w:val="22"/>
          <w:szCs w:val="22"/>
          <w:lang w:val="id-ID" w:eastAsia="id-ID"/>
        </w:rPr>
      </w:pPr>
      <w:r w:rsidRPr="00E737AA">
        <w:rPr>
          <w:bCs/>
          <w:iCs/>
          <w:spacing w:val="-6"/>
          <w:sz w:val="22"/>
          <w:szCs w:val="22"/>
          <w:lang w:val="id-ID" w:eastAsia="id-ID"/>
        </w:rPr>
        <w:t>VG (</w:t>
      </w:r>
      <w:r w:rsidRPr="00E737AA">
        <w:rPr>
          <w:bCs/>
          <w:i/>
          <w:iCs/>
          <w:spacing w:val="-6"/>
          <w:sz w:val="22"/>
          <w:szCs w:val="22"/>
          <w:lang w:val="id-ID" w:eastAsia="id-ID"/>
        </w:rPr>
        <w:t>Vegetable Glycerin</w:t>
      </w:r>
      <w:r w:rsidRPr="00E737AA">
        <w:rPr>
          <w:bCs/>
          <w:iCs/>
          <w:spacing w:val="-6"/>
          <w:sz w:val="22"/>
          <w:szCs w:val="22"/>
          <w:lang w:val="id-ID" w:eastAsia="id-ID"/>
        </w:rPr>
        <w:t>);</w:t>
      </w:r>
    </w:p>
    <w:p w14:paraId="6BD4226C" w14:textId="77777777" w:rsidR="00E737AA" w:rsidRPr="00E737AA" w:rsidRDefault="00E737AA" w:rsidP="00F5626A">
      <w:pPr>
        <w:ind w:left="567"/>
        <w:jc w:val="both"/>
        <w:rPr>
          <w:iCs/>
          <w:spacing w:val="-6"/>
          <w:sz w:val="22"/>
          <w:szCs w:val="22"/>
          <w:lang w:val="id-ID" w:eastAsia="id-ID"/>
        </w:rPr>
      </w:pPr>
      <w:r w:rsidRPr="00E737AA">
        <w:rPr>
          <w:i/>
          <w:iCs/>
          <w:spacing w:val="-6"/>
          <w:sz w:val="22"/>
          <w:szCs w:val="22"/>
          <w:lang w:val="id-ID" w:eastAsia="id-ID"/>
        </w:rPr>
        <w:t xml:space="preserve">Vegetable Glycerin </w:t>
      </w:r>
      <w:r w:rsidRPr="00E737AA">
        <w:rPr>
          <w:iCs/>
          <w:spacing w:val="-6"/>
          <w:sz w:val="22"/>
          <w:szCs w:val="22"/>
          <w:lang w:val="id-ID" w:eastAsia="id-ID"/>
        </w:rPr>
        <w:t>berpengaruh untuk menghasilkan tebal tipisnya uap yang dihasilkan;</w:t>
      </w:r>
    </w:p>
    <w:p w14:paraId="4439828B" w14:textId="77777777" w:rsidR="00E737AA" w:rsidRPr="00E737AA" w:rsidRDefault="00E737AA" w:rsidP="00F5626A">
      <w:pPr>
        <w:numPr>
          <w:ilvl w:val="0"/>
          <w:numId w:val="29"/>
        </w:numPr>
        <w:ind w:left="567"/>
        <w:jc w:val="both"/>
        <w:rPr>
          <w:iCs/>
          <w:spacing w:val="-6"/>
          <w:sz w:val="22"/>
          <w:szCs w:val="22"/>
          <w:lang w:val="id-ID" w:eastAsia="id-ID"/>
        </w:rPr>
      </w:pPr>
      <w:r w:rsidRPr="00E737AA">
        <w:rPr>
          <w:bCs/>
          <w:iCs/>
          <w:spacing w:val="-6"/>
          <w:sz w:val="22"/>
          <w:szCs w:val="22"/>
          <w:lang w:val="id-ID" w:eastAsia="id-ID"/>
        </w:rPr>
        <w:t>Perasa;</w:t>
      </w:r>
    </w:p>
    <w:p w14:paraId="6D51EB54" w14:textId="77777777" w:rsidR="00E737AA" w:rsidRPr="00E737AA" w:rsidRDefault="00E737AA" w:rsidP="00F5626A">
      <w:pPr>
        <w:ind w:left="567"/>
        <w:jc w:val="both"/>
        <w:rPr>
          <w:iCs/>
          <w:spacing w:val="-6"/>
          <w:sz w:val="22"/>
          <w:szCs w:val="22"/>
          <w:lang w:val="id-ID" w:eastAsia="id-ID"/>
        </w:rPr>
      </w:pPr>
      <w:r w:rsidRPr="00E737AA">
        <w:rPr>
          <w:iCs/>
          <w:spacing w:val="-6"/>
          <w:sz w:val="22"/>
          <w:szCs w:val="22"/>
          <w:lang w:val="id-ID" w:eastAsia="id-ID"/>
        </w:rPr>
        <w:t>Perasa memberikan aneka rasa dari uap yang dihasilkan dari rokok elektrik. Perasa ini mempunyai banyak pilihan rasa antara lain rasa buah, tembakau, makanan, dan minuman.; dan</w:t>
      </w:r>
    </w:p>
    <w:p w14:paraId="7ABDF7BD" w14:textId="77777777" w:rsidR="00E737AA" w:rsidRPr="00E737AA" w:rsidRDefault="00E737AA" w:rsidP="00F5626A">
      <w:pPr>
        <w:numPr>
          <w:ilvl w:val="0"/>
          <w:numId w:val="29"/>
        </w:numPr>
        <w:ind w:left="567"/>
        <w:jc w:val="both"/>
        <w:rPr>
          <w:iCs/>
          <w:spacing w:val="-6"/>
          <w:sz w:val="22"/>
          <w:szCs w:val="22"/>
          <w:lang w:val="id-ID" w:eastAsia="id-ID"/>
        </w:rPr>
      </w:pPr>
      <w:r w:rsidRPr="00E737AA">
        <w:rPr>
          <w:bCs/>
          <w:iCs/>
          <w:spacing w:val="-6"/>
          <w:sz w:val="22"/>
          <w:szCs w:val="22"/>
          <w:lang w:val="id-ID" w:eastAsia="id-ID"/>
        </w:rPr>
        <w:t xml:space="preserve">Nikotin Cair </w:t>
      </w:r>
    </w:p>
    <w:p w14:paraId="64D6022C" w14:textId="77777777" w:rsidR="00E737AA" w:rsidRPr="00E737AA" w:rsidRDefault="00E737AA" w:rsidP="00F5626A">
      <w:pPr>
        <w:ind w:left="567"/>
        <w:jc w:val="both"/>
        <w:rPr>
          <w:iCs/>
          <w:spacing w:val="-6"/>
          <w:sz w:val="22"/>
          <w:szCs w:val="22"/>
          <w:lang w:val="id-ID" w:eastAsia="id-ID"/>
        </w:rPr>
      </w:pPr>
      <w:r w:rsidRPr="00E737AA">
        <w:rPr>
          <w:iCs/>
          <w:spacing w:val="-6"/>
          <w:sz w:val="22"/>
          <w:szCs w:val="22"/>
          <w:lang w:val="id-ID" w:eastAsia="id-ID"/>
        </w:rPr>
        <w:t xml:space="preserve">Nikotin seperti pada rokok namun berbentuk cair. Nikotin yang ada dalam cairan rokok elektrik </w:t>
      </w:r>
      <w:r w:rsidRPr="00E737AA">
        <w:rPr>
          <w:iCs/>
          <w:spacing w:val="-6"/>
          <w:sz w:val="22"/>
          <w:szCs w:val="22"/>
          <w:lang w:val="id-ID" w:eastAsia="id-ID"/>
        </w:rPr>
        <w:t>beragam mulai dari 3ml, 6ml, 9ml, bahkan bisa sampai 30ml.</w:t>
      </w:r>
    </w:p>
    <w:p w14:paraId="2C5E998B" w14:textId="0FF1904E" w:rsidR="00750159" w:rsidRDefault="00750159" w:rsidP="003C1A81">
      <w:pPr>
        <w:ind w:firstLine="567"/>
        <w:jc w:val="both"/>
        <w:rPr>
          <w:iCs/>
          <w:spacing w:val="-6"/>
          <w:sz w:val="22"/>
          <w:szCs w:val="22"/>
          <w:lang w:val="id-ID" w:eastAsia="id-ID"/>
        </w:rPr>
      </w:pPr>
    </w:p>
    <w:p w14:paraId="4139B503" w14:textId="77777777" w:rsidR="00E737AA" w:rsidRPr="00CB0347" w:rsidRDefault="00E737AA" w:rsidP="003C1A81">
      <w:pPr>
        <w:ind w:firstLine="567"/>
        <w:jc w:val="both"/>
        <w:rPr>
          <w:iCs/>
          <w:spacing w:val="-6"/>
          <w:sz w:val="22"/>
          <w:szCs w:val="22"/>
          <w:lang w:val="id-ID" w:eastAsia="id-ID"/>
        </w:rPr>
      </w:pPr>
    </w:p>
    <w:p w14:paraId="2BE66B60" w14:textId="0FAC88D7" w:rsidR="000C7C95" w:rsidRPr="000C7C95" w:rsidRDefault="00F5626A" w:rsidP="003C1A81">
      <w:pPr>
        <w:jc w:val="both"/>
        <w:rPr>
          <w:b/>
          <w:spacing w:val="-6"/>
          <w:sz w:val="22"/>
          <w:szCs w:val="22"/>
          <w:lang w:val="id-ID" w:eastAsia="id-ID"/>
        </w:rPr>
      </w:pPr>
      <w:r w:rsidRPr="00F5626A">
        <w:rPr>
          <w:b/>
          <w:iCs/>
          <w:spacing w:val="-6"/>
          <w:sz w:val="22"/>
          <w:szCs w:val="22"/>
          <w:lang w:val="id-ID" w:eastAsia="id-ID"/>
        </w:rPr>
        <w:t>Perbedaan Rokok Biasa dan Rokok Elektrik</w:t>
      </w:r>
    </w:p>
    <w:p w14:paraId="1098C41B" w14:textId="5E3D149C" w:rsidR="00F5626A" w:rsidRPr="00F5626A" w:rsidRDefault="00F5626A" w:rsidP="00F5626A">
      <w:pPr>
        <w:ind w:firstLine="567"/>
        <w:jc w:val="both"/>
        <w:rPr>
          <w:spacing w:val="-6"/>
          <w:sz w:val="22"/>
          <w:szCs w:val="22"/>
          <w:lang w:val="id-ID" w:eastAsia="id-ID"/>
        </w:rPr>
      </w:pPr>
      <w:r w:rsidRPr="00F5626A">
        <w:rPr>
          <w:spacing w:val="-6"/>
          <w:sz w:val="22"/>
          <w:szCs w:val="22"/>
          <w:lang w:val="id-ID" w:eastAsia="id-ID"/>
        </w:rPr>
        <w:t xml:space="preserve">Rokok elektrik awalnya diciptakan di Cina pada tahun 2003 oleh seorang apoteker untuk mengurangi asap rokok, dan merupakan salah satu cara untuk membantu orang-orang untuk berhenti merokok. Rokok elektrik terdiri dari sebuah baterai, sebuah </w:t>
      </w:r>
      <w:r w:rsidRPr="00F5626A">
        <w:rPr>
          <w:i/>
          <w:spacing w:val="-6"/>
          <w:sz w:val="22"/>
          <w:szCs w:val="22"/>
          <w:lang w:val="id-ID" w:eastAsia="id-ID"/>
        </w:rPr>
        <w:t>cartridge</w:t>
      </w:r>
      <w:r w:rsidRPr="00F5626A">
        <w:rPr>
          <w:spacing w:val="-6"/>
          <w:sz w:val="22"/>
          <w:szCs w:val="22"/>
          <w:lang w:val="id-ID" w:eastAsia="id-ID"/>
        </w:rPr>
        <w:t xml:space="preserve"> yang berisi cairan, dan sebuah elemen pemanas yang dapat menghangatkan dan menguapkan cairan tersebut ke udara.</w:t>
      </w:r>
    </w:p>
    <w:p w14:paraId="4FA80BA3" w14:textId="77777777" w:rsidR="00F5626A" w:rsidRPr="00F5626A" w:rsidRDefault="00F5626A" w:rsidP="00F5626A">
      <w:pPr>
        <w:ind w:firstLine="567"/>
        <w:jc w:val="both"/>
        <w:rPr>
          <w:spacing w:val="-6"/>
          <w:sz w:val="22"/>
          <w:szCs w:val="22"/>
          <w:lang w:val="id-ID" w:eastAsia="id-ID"/>
        </w:rPr>
      </w:pPr>
      <w:r w:rsidRPr="00F5626A">
        <w:rPr>
          <w:spacing w:val="-6"/>
          <w:sz w:val="22"/>
          <w:szCs w:val="22"/>
          <w:lang w:val="id-ID" w:eastAsia="id-ID"/>
        </w:rPr>
        <w:t>Adapun perbedaan rokok tembakau dan rokok elektrik, yaitu:</w:t>
      </w:r>
      <w:r w:rsidRPr="00F5626A">
        <w:rPr>
          <w:spacing w:val="-6"/>
          <w:sz w:val="22"/>
          <w:szCs w:val="22"/>
          <w:vertAlign w:val="superscript"/>
          <w:lang w:val="id-ID" w:eastAsia="id-ID"/>
        </w:rPr>
        <w:footnoteReference w:id="15"/>
      </w:r>
    </w:p>
    <w:p w14:paraId="17080B30" w14:textId="77777777" w:rsidR="00F5626A" w:rsidRDefault="00F5626A" w:rsidP="00F5626A">
      <w:pPr>
        <w:numPr>
          <w:ilvl w:val="0"/>
          <w:numId w:val="31"/>
        </w:numPr>
        <w:tabs>
          <w:tab w:val="clear" w:pos="720"/>
        </w:tabs>
        <w:ind w:left="567"/>
        <w:jc w:val="both"/>
        <w:rPr>
          <w:spacing w:val="-6"/>
          <w:sz w:val="22"/>
          <w:szCs w:val="22"/>
          <w:lang w:val="id-ID" w:eastAsia="id-ID"/>
        </w:rPr>
      </w:pP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tembakau</w:t>
      </w:r>
      <w:proofErr w:type="spellEnd"/>
      <w:r w:rsidRPr="00F5626A">
        <w:rPr>
          <w:spacing w:val="-6"/>
          <w:sz w:val="22"/>
          <w:szCs w:val="22"/>
          <w:lang w:eastAsia="id-ID"/>
        </w:rPr>
        <w:t xml:space="preserve"> </w:t>
      </w:r>
      <w:proofErr w:type="spellStart"/>
      <w:r w:rsidRPr="00F5626A">
        <w:rPr>
          <w:spacing w:val="-6"/>
          <w:sz w:val="22"/>
          <w:szCs w:val="22"/>
          <w:lang w:eastAsia="id-ID"/>
        </w:rPr>
        <w:t>mengeluarkan</w:t>
      </w:r>
      <w:proofErr w:type="spellEnd"/>
      <w:r w:rsidRPr="00F5626A">
        <w:rPr>
          <w:spacing w:val="-6"/>
          <w:sz w:val="22"/>
          <w:szCs w:val="22"/>
          <w:lang w:eastAsia="id-ID"/>
        </w:rPr>
        <w:t xml:space="preserve"> asap </w:t>
      </w:r>
      <w:proofErr w:type="spellStart"/>
      <w:r w:rsidRPr="00F5626A">
        <w:rPr>
          <w:spacing w:val="-6"/>
          <w:sz w:val="22"/>
          <w:szCs w:val="22"/>
          <w:lang w:eastAsia="id-ID"/>
        </w:rPr>
        <w:t>hasil</w:t>
      </w:r>
      <w:proofErr w:type="spellEnd"/>
      <w:r w:rsidRPr="00F5626A">
        <w:rPr>
          <w:spacing w:val="-6"/>
          <w:sz w:val="22"/>
          <w:szCs w:val="22"/>
          <w:lang w:eastAsia="id-ID"/>
        </w:rPr>
        <w:t xml:space="preserve"> </w:t>
      </w:r>
      <w:proofErr w:type="spellStart"/>
      <w:r w:rsidRPr="00F5626A">
        <w:rPr>
          <w:spacing w:val="-6"/>
          <w:sz w:val="22"/>
          <w:szCs w:val="22"/>
          <w:lang w:eastAsia="id-ID"/>
        </w:rPr>
        <w:t>pembakaran</w:t>
      </w:r>
      <w:proofErr w:type="spellEnd"/>
      <w:r w:rsidRPr="00F5626A">
        <w:rPr>
          <w:spacing w:val="-6"/>
          <w:sz w:val="22"/>
          <w:szCs w:val="22"/>
          <w:lang w:eastAsia="id-ID"/>
        </w:rPr>
        <w:t xml:space="preserve"> </w:t>
      </w:r>
      <w:proofErr w:type="spellStart"/>
      <w:r w:rsidRPr="00F5626A">
        <w:rPr>
          <w:spacing w:val="-6"/>
          <w:sz w:val="22"/>
          <w:szCs w:val="22"/>
          <w:lang w:eastAsia="id-ID"/>
        </w:rPr>
        <w:t>tembakau</w:t>
      </w:r>
      <w:proofErr w:type="spellEnd"/>
      <w:r w:rsidRPr="00F5626A">
        <w:rPr>
          <w:spacing w:val="-6"/>
          <w:sz w:val="22"/>
          <w:szCs w:val="22"/>
          <w:lang w:eastAsia="id-ID"/>
        </w:rPr>
        <w:t xml:space="preserve">, </w:t>
      </w:r>
      <w:proofErr w:type="spellStart"/>
      <w:r w:rsidRPr="00F5626A">
        <w:rPr>
          <w:spacing w:val="-6"/>
          <w:sz w:val="22"/>
          <w:szCs w:val="22"/>
          <w:lang w:eastAsia="id-ID"/>
        </w:rPr>
        <w:t>sedangkan</w:t>
      </w:r>
      <w:proofErr w:type="spellEnd"/>
      <w:r w:rsidRPr="00F5626A">
        <w:rPr>
          <w:spacing w:val="-6"/>
          <w:sz w:val="22"/>
          <w:szCs w:val="22"/>
          <w:lang w:eastAsia="id-ID"/>
        </w:rPr>
        <w:t xml:space="preserve"> </w:t>
      </w: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elektrik</w:t>
      </w:r>
      <w:proofErr w:type="spellEnd"/>
      <w:r w:rsidRPr="00F5626A">
        <w:rPr>
          <w:spacing w:val="-6"/>
          <w:sz w:val="22"/>
          <w:szCs w:val="22"/>
          <w:lang w:eastAsia="id-ID"/>
        </w:rPr>
        <w:t xml:space="preserve"> </w:t>
      </w:r>
      <w:proofErr w:type="spellStart"/>
      <w:r w:rsidRPr="00F5626A">
        <w:rPr>
          <w:spacing w:val="-6"/>
          <w:sz w:val="22"/>
          <w:szCs w:val="22"/>
          <w:lang w:eastAsia="id-ID"/>
        </w:rPr>
        <w:t>menghasilkan</w:t>
      </w:r>
      <w:proofErr w:type="spellEnd"/>
      <w:r w:rsidRPr="00F5626A">
        <w:rPr>
          <w:spacing w:val="-6"/>
          <w:sz w:val="22"/>
          <w:szCs w:val="22"/>
          <w:lang w:eastAsia="id-ID"/>
        </w:rPr>
        <w:t xml:space="preserve"> </w:t>
      </w:r>
      <w:proofErr w:type="spellStart"/>
      <w:r w:rsidRPr="00F5626A">
        <w:rPr>
          <w:spacing w:val="-6"/>
          <w:sz w:val="22"/>
          <w:szCs w:val="22"/>
          <w:lang w:eastAsia="id-ID"/>
        </w:rPr>
        <w:t>uap</w:t>
      </w:r>
      <w:proofErr w:type="spellEnd"/>
      <w:r w:rsidRPr="00F5626A">
        <w:rPr>
          <w:spacing w:val="-6"/>
          <w:sz w:val="22"/>
          <w:szCs w:val="22"/>
          <w:lang w:eastAsia="id-ID"/>
        </w:rPr>
        <w:t xml:space="preserve"> </w:t>
      </w:r>
      <w:proofErr w:type="spellStart"/>
      <w:r w:rsidRPr="00F5626A">
        <w:rPr>
          <w:spacing w:val="-6"/>
          <w:sz w:val="22"/>
          <w:szCs w:val="22"/>
          <w:lang w:eastAsia="id-ID"/>
        </w:rPr>
        <w:t>dari</w:t>
      </w:r>
      <w:proofErr w:type="spellEnd"/>
      <w:r w:rsidRPr="00F5626A">
        <w:rPr>
          <w:spacing w:val="-6"/>
          <w:sz w:val="22"/>
          <w:szCs w:val="22"/>
          <w:lang w:eastAsia="id-ID"/>
        </w:rPr>
        <w:t xml:space="preserve"> </w:t>
      </w:r>
      <w:proofErr w:type="spellStart"/>
      <w:r w:rsidRPr="00F5626A">
        <w:rPr>
          <w:spacing w:val="-6"/>
          <w:sz w:val="22"/>
          <w:szCs w:val="22"/>
          <w:lang w:eastAsia="id-ID"/>
        </w:rPr>
        <w:t>cairan</w:t>
      </w:r>
      <w:proofErr w:type="spellEnd"/>
      <w:r w:rsidRPr="00F5626A">
        <w:rPr>
          <w:spacing w:val="-6"/>
          <w:sz w:val="22"/>
          <w:szCs w:val="22"/>
          <w:lang w:eastAsia="id-ID"/>
        </w:rPr>
        <w:t xml:space="preserve"> </w:t>
      </w:r>
      <w:proofErr w:type="spellStart"/>
      <w:r w:rsidRPr="00F5626A">
        <w:rPr>
          <w:spacing w:val="-6"/>
          <w:sz w:val="22"/>
          <w:szCs w:val="22"/>
          <w:lang w:eastAsia="id-ID"/>
        </w:rPr>
        <w:t>perasa</w:t>
      </w:r>
      <w:proofErr w:type="spellEnd"/>
      <w:r w:rsidRPr="00F5626A">
        <w:rPr>
          <w:spacing w:val="-6"/>
          <w:sz w:val="22"/>
          <w:szCs w:val="22"/>
          <w:lang w:eastAsia="id-ID"/>
        </w:rPr>
        <w:t xml:space="preserve"> </w:t>
      </w:r>
      <w:proofErr w:type="spellStart"/>
      <w:r w:rsidRPr="00F5626A">
        <w:rPr>
          <w:spacing w:val="-6"/>
          <w:sz w:val="22"/>
          <w:szCs w:val="22"/>
          <w:lang w:eastAsia="id-ID"/>
        </w:rPr>
        <w:t>buah</w:t>
      </w:r>
      <w:proofErr w:type="spellEnd"/>
      <w:r w:rsidRPr="00F5626A">
        <w:rPr>
          <w:spacing w:val="-6"/>
          <w:sz w:val="22"/>
          <w:szCs w:val="22"/>
          <w:lang w:eastAsia="id-ID"/>
        </w:rPr>
        <w:t xml:space="preserve">, dan </w:t>
      </w:r>
      <w:proofErr w:type="spellStart"/>
      <w:r w:rsidRPr="00F5626A">
        <w:rPr>
          <w:spacing w:val="-6"/>
          <w:sz w:val="22"/>
          <w:szCs w:val="22"/>
          <w:lang w:eastAsia="id-ID"/>
        </w:rPr>
        <w:t>nikotin</w:t>
      </w:r>
      <w:proofErr w:type="spellEnd"/>
      <w:r w:rsidRPr="00F5626A">
        <w:rPr>
          <w:spacing w:val="-6"/>
          <w:sz w:val="22"/>
          <w:szCs w:val="22"/>
          <w:lang w:eastAsia="id-ID"/>
        </w:rPr>
        <w:t xml:space="preserve"> yang </w:t>
      </w:r>
      <w:proofErr w:type="spellStart"/>
      <w:r w:rsidRPr="00F5626A">
        <w:rPr>
          <w:spacing w:val="-6"/>
          <w:sz w:val="22"/>
          <w:szCs w:val="22"/>
          <w:lang w:eastAsia="id-ID"/>
        </w:rPr>
        <w:t>dipanaskan</w:t>
      </w:r>
      <w:proofErr w:type="spellEnd"/>
      <w:r w:rsidRPr="00F5626A">
        <w:rPr>
          <w:spacing w:val="-6"/>
          <w:sz w:val="22"/>
          <w:szCs w:val="22"/>
          <w:lang w:val="id-ID" w:eastAsia="id-ID"/>
        </w:rPr>
        <w:t>;</w:t>
      </w:r>
    </w:p>
    <w:p w14:paraId="2A741B70" w14:textId="77777777" w:rsidR="00F5626A" w:rsidRDefault="00F5626A" w:rsidP="00F5626A">
      <w:pPr>
        <w:numPr>
          <w:ilvl w:val="0"/>
          <w:numId w:val="31"/>
        </w:numPr>
        <w:tabs>
          <w:tab w:val="clear" w:pos="720"/>
        </w:tabs>
        <w:ind w:left="567"/>
        <w:jc w:val="both"/>
        <w:rPr>
          <w:spacing w:val="-6"/>
          <w:sz w:val="22"/>
          <w:szCs w:val="22"/>
          <w:lang w:val="id-ID" w:eastAsia="id-ID"/>
        </w:rPr>
      </w:pP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tembakau</w:t>
      </w:r>
      <w:proofErr w:type="spellEnd"/>
      <w:r w:rsidRPr="00F5626A">
        <w:rPr>
          <w:spacing w:val="-6"/>
          <w:sz w:val="22"/>
          <w:szCs w:val="22"/>
          <w:lang w:eastAsia="id-ID"/>
        </w:rPr>
        <w:t xml:space="preserve"> </w:t>
      </w:r>
      <w:proofErr w:type="spellStart"/>
      <w:r w:rsidRPr="00F5626A">
        <w:rPr>
          <w:spacing w:val="-6"/>
          <w:sz w:val="22"/>
          <w:szCs w:val="22"/>
          <w:lang w:eastAsia="id-ID"/>
        </w:rPr>
        <w:t>dapat</w:t>
      </w:r>
      <w:proofErr w:type="spellEnd"/>
      <w:r w:rsidRPr="00F5626A">
        <w:rPr>
          <w:spacing w:val="-6"/>
          <w:sz w:val="22"/>
          <w:szCs w:val="22"/>
          <w:lang w:eastAsia="id-ID"/>
        </w:rPr>
        <w:t xml:space="preserve"> </w:t>
      </w:r>
      <w:proofErr w:type="spellStart"/>
      <w:r w:rsidRPr="00F5626A">
        <w:rPr>
          <w:spacing w:val="-6"/>
          <w:sz w:val="22"/>
          <w:szCs w:val="22"/>
          <w:lang w:eastAsia="id-ID"/>
        </w:rPr>
        <w:t>menyebabkan</w:t>
      </w:r>
      <w:proofErr w:type="spellEnd"/>
      <w:r w:rsidRPr="00F5626A">
        <w:rPr>
          <w:spacing w:val="-6"/>
          <w:sz w:val="22"/>
          <w:szCs w:val="22"/>
          <w:lang w:eastAsia="id-ID"/>
        </w:rPr>
        <w:t xml:space="preserve"> </w:t>
      </w:r>
      <w:proofErr w:type="spellStart"/>
      <w:r w:rsidRPr="00F5626A">
        <w:rPr>
          <w:spacing w:val="-6"/>
          <w:sz w:val="22"/>
          <w:szCs w:val="22"/>
          <w:lang w:eastAsia="id-ID"/>
        </w:rPr>
        <w:t>penyakit</w:t>
      </w:r>
      <w:proofErr w:type="spellEnd"/>
      <w:r w:rsidRPr="00F5626A">
        <w:rPr>
          <w:spacing w:val="-6"/>
          <w:sz w:val="22"/>
          <w:szCs w:val="22"/>
          <w:lang w:eastAsia="id-ID"/>
        </w:rPr>
        <w:t xml:space="preserve"> </w:t>
      </w:r>
      <w:proofErr w:type="spellStart"/>
      <w:r w:rsidRPr="00F5626A">
        <w:rPr>
          <w:spacing w:val="-6"/>
          <w:sz w:val="22"/>
          <w:szCs w:val="22"/>
          <w:lang w:eastAsia="id-ID"/>
        </w:rPr>
        <w:t>jantung</w:t>
      </w:r>
      <w:proofErr w:type="spellEnd"/>
      <w:r w:rsidRPr="00F5626A">
        <w:rPr>
          <w:spacing w:val="-6"/>
          <w:sz w:val="22"/>
          <w:szCs w:val="22"/>
          <w:lang w:eastAsia="id-ID"/>
        </w:rPr>
        <w:t xml:space="preserve">, </w:t>
      </w:r>
      <w:proofErr w:type="spellStart"/>
      <w:r w:rsidRPr="00F5626A">
        <w:rPr>
          <w:spacing w:val="-6"/>
          <w:sz w:val="22"/>
          <w:szCs w:val="22"/>
          <w:lang w:eastAsia="id-ID"/>
        </w:rPr>
        <w:t>paru-paru</w:t>
      </w:r>
      <w:proofErr w:type="spellEnd"/>
      <w:r w:rsidRPr="00F5626A">
        <w:rPr>
          <w:spacing w:val="-6"/>
          <w:sz w:val="22"/>
          <w:szCs w:val="22"/>
          <w:lang w:eastAsia="id-ID"/>
        </w:rPr>
        <w:t xml:space="preserve">, </w:t>
      </w:r>
      <w:proofErr w:type="spellStart"/>
      <w:r w:rsidRPr="00F5626A">
        <w:rPr>
          <w:spacing w:val="-6"/>
          <w:sz w:val="22"/>
          <w:szCs w:val="22"/>
          <w:lang w:eastAsia="id-ID"/>
        </w:rPr>
        <w:t>impotensi</w:t>
      </w:r>
      <w:proofErr w:type="spellEnd"/>
      <w:r w:rsidRPr="00F5626A">
        <w:rPr>
          <w:spacing w:val="-6"/>
          <w:sz w:val="22"/>
          <w:szCs w:val="22"/>
          <w:lang w:eastAsia="id-ID"/>
        </w:rPr>
        <w:t xml:space="preserve">, </w:t>
      </w:r>
      <w:proofErr w:type="spellStart"/>
      <w:r w:rsidRPr="00F5626A">
        <w:rPr>
          <w:spacing w:val="-6"/>
          <w:sz w:val="22"/>
          <w:szCs w:val="22"/>
          <w:lang w:eastAsia="id-ID"/>
        </w:rPr>
        <w:t>gangguan</w:t>
      </w:r>
      <w:proofErr w:type="spellEnd"/>
      <w:r w:rsidRPr="00F5626A">
        <w:rPr>
          <w:spacing w:val="-6"/>
          <w:sz w:val="22"/>
          <w:szCs w:val="22"/>
          <w:lang w:eastAsia="id-ID"/>
        </w:rPr>
        <w:t xml:space="preserve"> </w:t>
      </w:r>
      <w:proofErr w:type="spellStart"/>
      <w:r w:rsidRPr="00F5626A">
        <w:rPr>
          <w:spacing w:val="-6"/>
          <w:sz w:val="22"/>
          <w:szCs w:val="22"/>
          <w:lang w:eastAsia="id-ID"/>
        </w:rPr>
        <w:t>kehamilan</w:t>
      </w:r>
      <w:proofErr w:type="spellEnd"/>
      <w:r w:rsidRPr="00F5626A">
        <w:rPr>
          <w:spacing w:val="-6"/>
          <w:sz w:val="22"/>
          <w:szCs w:val="22"/>
          <w:lang w:eastAsia="id-ID"/>
        </w:rPr>
        <w:t xml:space="preserve"> dan </w:t>
      </w:r>
      <w:proofErr w:type="spellStart"/>
      <w:r w:rsidRPr="00F5626A">
        <w:rPr>
          <w:spacing w:val="-6"/>
          <w:sz w:val="22"/>
          <w:szCs w:val="22"/>
          <w:lang w:eastAsia="id-ID"/>
        </w:rPr>
        <w:t>janin</w:t>
      </w:r>
      <w:proofErr w:type="spellEnd"/>
      <w:r w:rsidRPr="00F5626A">
        <w:rPr>
          <w:spacing w:val="-6"/>
          <w:sz w:val="22"/>
          <w:szCs w:val="22"/>
          <w:lang w:eastAsia="id-ID"/>
        </w:rPr>
        <w:t xml:space="preserve">, </w:t>
      </w: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elektrik</w:t>
      </w:r>
      <w:proofErr w:type="spellEnd"/>
      <w:r w:rsidRPr="00F5626A">
        <w:rPr>
          <w:spacing w:val="-6"/>
          <w:sz w:val="22"/>
          <w:szCs w:val="22"/>
          <w:lang w:eastAsia="id-ID"/>
        </w:rPr>
        <w:t xml:space="preserve"> </w:t>
      </w:r>
      <w:proofErr w:type="spellStart"/>
      <w:r w:rsidRPr="00F5626A">
        <w:rPr>
          <w:spacing w:val="-6"/>
          <w:sz w:val="22"/>
          <w:szCs w:val="22"/>
          <w:lang w:eastAsia="id-ID"/>
        </w:rPr>
        <w:t>menyebabkan</w:t>
      </w:r>
      <w:proofErr w:type="spellEnd"/>
      <w:r w:rsidRPr="00F5626A">
        <w:rPr>
          <w:spacing w:val="-6"/>
          <w:sz w:val="22"/>
          <w:szCs w:val="22"/>
          <w:lang w:eastAsia="id-ID"/>
        </w:rPr>
        <w:t xml:space="preserve"> </w:t>
      </w:r>
      <w:proofErr w:type="spellStart"/>
      <w:r w:rsidRPr="00F5626A">
        <w:rPr>
          <w:spacing w:val="-6"/>
          <w:sz w:val="22"/>
          <w:szCs w:val="22"/>
          <w:lang w:eastAsia="id-ID"/>
        </w:rPr>
        <w:t>gangguan</w:t>
      </w:r>
      <w:proofErr w:type="spellEnd"/>
      <w:r w:rsidRPr="00F5626A">
        <w:rPr>
          <w:spacing w:val="-6"/>
          <w:sz w:val="22"/>
          <w:szCs w:val="22"/>
          <w:lang w:eastAsia="id-ID"/>
        </w:rPr>
        <w:t xml:space="preserve"> </w:t>
      </w:r>
      <w:proofErr w:type="spellStart"/>
      <w:r w:rsidRPr="00F5626A">
        <w:rPr>
          <w:spacing w:val="-6"/>
          <w:sz w:val="22"/>
          <w:szCs w:val="22"/>
          <w:lang w:eastAsia="id-ID"/>
        </w:rPr>
        <w:t>tenggorokan</w:t>
      </w:r>
      <w:proofErr w:type="spellEnd"/>
      <w:r w:rsidRPr="00F5626A">
        <w:rPr>
          <w:spacing w:val="-6"/>
          <w:sz w:val="22"/>
          <w:szCs w:val="22"/>
          <w:lang w:eastAsia="id-ID"/>
        </w:rPr>
        <w:t xml:space="preserve"> </w:t>
      </w:r>
      <w:proofErr w:type="spellStart"/>
      <w:r w:rsidRPr="00F5626A">
        <w:rPr>
          <w:spacing w:val="-6"/>
          <w:sz w:val="22"/>
          <w:szCs w:val="22"/>
          <w:lang w:eastAsia="id-ID"/>
        </w:rPr>
        <w:t>hidung</w:t>
      </w:r>
      <w:proofErr w:type="spellEnd"/>
      <w:r w:rsidRPr="00F5626A">
        <w:rPr>
          <w:spacing w:val="-6"/>
          <w:sz w:val="22"/>
          <w:szCs w:val="22"/>
          <w:lang w:eastAsia="id-ID"/>
        </w:rPr>
        <w:t xml:space="preserve"> dan </w:t>
      </w:r>
      <w:proofErr w:type="spellStart"/>
      <w:r w:rsidRPr="00F5626A">
        <w:rPr>
          <w:spacing w:val="-6"/>
          <w:sz w:val="22"/>
          <w:szCs w:val="22"/>
          <w:lang w:eastAsia="id-ID"/>
        </w:rPr>
        <w:t>pernapasan</w:t>
      </w:r>
      <w:proofErr w:type="spellEnd"/>
      <w:r w:rsidRPr="00F5626A">
        <w:rPr>
          <w:spacing w:val="-6"/>
          <w:sz w:val="22"/>
          <w:szCs w:val="22"/>
          <w:lang w:eastAsia="id-ID"/>
        </w:rPr>
        <w:t>;</w:t>
      </w:r>
    </w:p>
    <w:p w14:paraId="13DE8BAA" w14:textId="77777777" w:rsidR="00F5626A" w:rsidRDefault="00F5626A" w:rsidP="00F5626A">
      <w:pPr>
        <w:numPr>
          <w:ilvl w:val="0"/>
          <w:numId w:val="31"/>
        </w:numPr>
        <w:tabs>
          <w:tab w:val="clear" w:pos="720"/>
        </w:tabs>
        <w:ind w:left="567"/>
        <w:jc w:val="both"/>
        <w:rPr>
          <w:spacing w:val="-6"/>
          <w:sz w:val="22"/>
          <w:szCs w:val="22"/>
          <w:lang w:val="id-ID" w:eastAsia="id-ID"/>
        </w:rPr>
      </w:pP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tembakau</w:t>
      </w:r>
      <w:proofErr w:type="spellEnd"/>
      <w:r w:rsidRPr="00F5626A">
        <w:rPr>
          <w:spacing w:val="-6"/>
          <w:sz w:val="22"/>
          <w:szCs w:val="22"/>
          <w:lang w:eastAsia="id-ID"/>
        </w:rPr>
        <w:t xml:space="preserve"> </w:t>
      </w:r>
      <w:proofErr w:type="spellStart"/>
      <w:r w:rsidRPr="00F5626A">
        <w:rPr>
          <w:spacing w:val="-6"/>
          <w:sz w:val="22"/>
          <w:szCs w:val="22"/>
          <w:lang w:eastAsia="id-ID"/>
        </w:rPr>
        <w:t>mengandung</w:t>
      </w:r>
      <w:proofErr w:type="spellEnd"/>
      <w:r w:rsidRPr="00F5626A">
        <w:rPr>
          <w:spacing w:val="-6"/>
          <w:sz w:val="22"/>
          <w:szCs w:val="22"/>
          <w:lang w:eastAsia="id-ID"/>
        </w:rPr>
        <w:t xml:space="preserve"> </w:t>
      </w:r>
      <w:proofErr w:type="spellStart"/>
      <w:r w:rsidRPr="00F5626A">
        <w:rPr>
          <w:spacing w:val="-6"/>
          <w:sz w:val="22"/>
          <w:szCs w:val="22"/>
          <w:lang w:eastAsia="id-ID"/>
        </w:rPr>
        <w:t>nikotin</w:t>
      </w:r>
      <w:proofErr w:type="spellEnd"/>
      <w:r w:rsidRPr="00F5626A">
        <w:rPr>
          <w:spacing w:val="-6"/>
          <w:sz w:val="22"/>
          <w:szCs w:val="22"/>
          <w:lang w:eastAsia="id-ID"/>
        </w:rPr>
        <w:t xml:space="preserve">, tar, arsenic, </w:t>
      </w:r>
      <w:proofErr w:type="spellStart"/>
      <w:r w:rsidRPr="00F5626A">
        <w:rPr>
          <w:spacing w:val="-6"/>
          <w:sz w:val="22"/>
          <w:szCs w:val="22"/>
          <w:lang w:eastAsia="id-ID"/>
        </w:rPr>
        <w:t>karbon</w:t>
      </w:r>
      <w:proofErr w:type="spellEnd"/>
      <w:r w:rsidRPr="00F5626A">
        <w:rPr>
          <w:spacing w:val="-6"/>
          <w:sz w:val="22"/>
          <w:szCs w:val="22"/>
          <w:lang w:eastAsia="id-ID"/>
        </w:rPr>
        <w:t xml:space="preserve"> </w:t>
      </w:r>
      <w:proofErr w:type="spellStart"/>
      <w:r w:rsidRPr="00F5626A">
        <w:rPr>
          <w:spacing w:val="-6"/>
          <w:sz w:val="22"/>
          <w:szCs w:val="22"/>
          <w:lang w:eastAsia="id-ID"/>
        </w:rPr>
        <w:t>monoksida</w:t>
      </w:r>
      <w:proofErr w:type="spellEnd"/>
      <w:r w:rsidRPr="00F5626A">
        <w:rPr>
          <w:spacing w:val="-6"/>
          <w:sz w:val="22"/>
          <w:szCs w:val="22"/>
          <w:lang w:eastAsia="id-ID"/>
        </w:rPr>
        <w:t xml:space="preserve">, ammonia dan </w:t>
      </w:r>
      <w:proofErr w:type="spellStart"/>
      <w:r w:rsidRPr="00F5626A">
        <w:rPr>
          <w:spacing w:val="-6"/>
          <w:sz w:val="22"/>
          <w:szCs w:val="22"/>
          <w:lang w:eastAsia="id-ID"/>
        </w:rPr>
        <w:t>berbagai</w:t>
      </w:r>
      <w:proofErr w:type="spellEnd"/>
      <w:r w:rsidRPr="00F5626A">
        <w:rPr>
          <w:spacing w:val="-6"/>
          <w:sz w:val="22"/>
          <w:szCs w:val="22"/>
          <w:lang w:eastAsia="id-ID"/>
        </w:rPr>
        <w:t xml:space="preserve"> </w:t>
      </w:r>
      <w:proofErr w:type="spellStart"/>
      <w:r w:rsidRPr="00F5626A">
        <w:rPr>
          <w:spacing w:val="-6"/>
          <w:sz w:val="22"/>
          <w:szCs w:val="22"/>
          <w:lang w:eastAsia="id-ID"/>
        </w:rPr>
        <w:t>bahan</w:t>
      </w:r>
      <w:proofErr w:type="spellEnd"/>
      <w:r w:rsidRPr="00F5626A">
        <w:rPr>
          <w:spacing w:val="-6"/>
          <w:sz w:val="22"/>
          <w:szCs w:val="22"/>
          <w:lang w:eastAsia="id-ID"/>
        </w:rPr>
        <w:t xml:space="preserve"> </w:t>
      </w:r>
      <w:proofErr w:type="spellStart"/>
      <w:r w:rsidRPr="00F5626A">
        <w:rPr>
          <w:spacing w:val="-6"/>
          <w:sz w:val="22"/>
          <w:szCs w:val="22"/>
          <w:lang w:eastAsia="id-ID"/>
        </w:rPr>
        <w:t>kimia</w:t>
      </w:r>
      <w:proofErr w:type="spellEnd"/>
      <w:r w:rsidRPr="00F5626A">
        <w:rPr>
          <w:spacing w:val="-6"/>
          <w:sz w:val="22"/>
          <w:szCs w:val="22"/>
          <w:lang w:eastAsia="id-ID"/>
        </w:rPr>
        <w:t xml:space="preserve"> </w:t>
      </w:r>
      <w:proofErr w:type="spellStart"/>
      <w:r w:rsidRPr="00F5626A">
        <w:rPr>
          <w:spacing w:val="-6"/>
          <w:sz w:val="22"/>
          <w:szCs w:val="22"/>
          <w:lang w:eastAsia="id-ID"/>
        </w:rPr>
        <w:t>lainnya</w:t>
      </w:r>
      <w:proofErr w:type="spellEnd"/>
      <w:r w:rsidRPr="00F5626A">
        <w:rPr>
          <w:spacing w:val="-6"/>
          <w:sz w:val="22"/>
          <w:szCs w:val="22"/>
          <w:lang w:eastAsia="id-ID"/>
        </w:rPr>
        <w:t xml:space="preserve"> </w:t>
      </w:r>
      <w:proofErr w:type="spellStart"/>
      <w:r w:rsidRPr="00F5626A">
        <w:rPr>
          <w:spacing w:val="-6"/>
          <w:sz w:val="22"/>
          <w:szCs w:val="22"/>
          <w:lang w:eastAsia="id-ID"/>
        </w:rPr>
        <w:t>sedangkan</w:t>
      </w:r>
      <w:proofErr w:type="spellEnd"/>
      <w:r w:rsidRPr="00F5626A">
        <w:rPr>
          <w:spacing w:val="-6"/>
          <w:sz w:val="22"/>
          <w:szCs w:val="22"/>
          <w:lang w:eastAsia="id-ID"/>
        </w:rPr>
        <w:t xml:space="preserve"> </w:t>
      </w: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elektrik</w:t>
      </w:r>
      <w:proofErr w:type="spellEnd"/>
      <w:r w:rsidRPr="00F5626A">
        <w:rPr>
          <w:spacing w:val="-6"/>
          <w:sz w:val="22"/>
          <w:szCs w:val="22"/>
          <w:lang w:eastAsia="id-ID"/>
        </w:rPr>
        <w:t xml:space="preserve"> </w:t>
      </w:r>
      <w:proofErr w:type="spellStart"/>
      <w:r w:rsidRPr="00F5626A">
        <w:rPr>
          <w:spacing w:val="-6"/>
          <w:sz w:val="22"/>
          <w:szCs w:val="22"/>
          <w:lang w:eastAsia="id-ID"/>
        </w:rPr>
        <w:t>mengandung</w:t>
      </w:r>
      <w:proofErr w:type="spellEnd"/>
      <w:r w:rsidRPr="00F5626A">
        <w:rPr>
          <w:spacing w:val="-6"/>
          <w:sz w:val="22"/>
          <w:szCs w:val="22"/>
          <w:lang w:eastAsia="id-ID"/>
        </w:rPr>
        <w:t xml:space="preserve"> </w:t>
      </w:r>
      <w:proofErr w:type="spellStart"/>
      <w:r w:rsidRPr="00F5626A">
        <w:rPr>
          <w:spacing w:val="-6"/>
          <w:sz w:val="22"/>
          <w:szCs w:val="22"/>
          <w:lang w:eastAsia="id-ID"/>
        </w:rPr>
        <w:t>nikotin</w:t>
      </w:r>
      <w:proofErr w:type="spellEnd"/>
      <w:r w:rsidRPr="00F5626A">
        <w:rPr>
          <w:spacing w:val="-6"/>
          <w:sz w:val="22"/>
          <w:szCs w:val="22"/>
          <w:lang w:eastAsia="id-ID"/>
        </w:rPr>
        <w:t xml:space="preserve">, </w:t>
      </w:r>
      <w:proofErr w:type="spellStart"/>
      <w:r w:rsidRPr="00F5626A">
        <w:rPr>
          <w:spacing w:val="-6"/>
          <w:sz w:val="22"/>
          <w:szCs w:val="22"/>
          <w:lang w:eastAsia="id-ID"/>
        </w:rPr>
        <w:t>gliserol</w:t>
      </w:r>
      <w:proofErr w:type="spellEnd"/>
      <w:r w:rsidRPr="00F5626A">
        <w:rPr>
          <w:spacing w:val="-6"/>
          <w:sz w:val="22"/>
          <w:szCs w:val="22"/>
          <w:lang w:eastAsia="id-ID"/>
        </w:rPr>
        <w:t xml:space="preserve"> </w:t>
      </w:r>
      <w:proofErr w:type="spellStart"/>
      <w:r w:rsidRPr="00F5626A">
        <w:rPr>
          <w:spacing w:val="-6"/>
          <w:sz w:val="22"/>
          <w:szCs w:val="22"/>
          <w:lang w:eastAsia="id-ID"/>
        </w:rPr>
        <w:t>sayuran</w:t>
      </w:r>
      <w:proofErr w:type="spellEnd"/>
      <w:r w:rsidRPr="00F5626A">
        <w:rPr>
          <w:spacing w:val="-6"/>
          <w:sz w:val="22"/>
          <w:szCs w:val="22"/>
          <w:lang w:eastAsia="id-ID"/>
        </w:rPr>
        <w:t>, </w:t>
      </w:r>
      <w:r w:rsidRPr="00F5626A">
        <w:rPr>
          <w:i/>
          <w:iCs/>
          <w:spacing w:val="-6"/>
          <w:sz w:val="22"/>
          <w:szCs w:val="22"/>
          <w:lang w:eastAsia="id-ID"/>
        </w:rPr>
        <w:t>propylene glycol</w:t>
      </w:r>
      <w:r w:rsidRPr="00F5626A">
        <w:rPr>
          <w:spacing w:val="-6"/>
          <w:sz w:val="22"/>
          <w:szCs w:val="22"/>
          <w:lang w:eastAsia="id-ID"/>
        </w:rPr>
        <w:t xml:space="preserve">, </w:t>
      </w:r>
      <w:proofErr w:type="spellStart"/>
      <w:r w:rsidRPr="00F5626A">
        <w:rPr>
          <w:spacing w:val="-6"/>
          <w:sz w:val="22"/>
          <w:szCs w:val="22"/>
          <w:lang w:eastAsia="id-ID"/>
        </w:rPr>
        <w:t>pemanis</w:t>
      </w:r>
      <w:proofErr w:type="spellEnd"/>
      <w:r w:rsidRPr="00F5626A">
        <w:rPr>
          <w:spacing w:val="-6"/>
          <w:sz w:val="22"/>
          <w:szCs w:val="22"/>
          <w:lang w:eastAsia="id-ID"/>
        </w:rPr>
        <w:t xml:space="preserve"> </w:t>
      </w:r>
      <w:proofErr w:type="spellStart"/>
      <w:r w:rsidRPr="00F5626A">
        <w:rPr>
          <w:spacing w:val="-6"/>
          <w:sz w:val="22"/>
          <w:szCs w:val="22"/>
          <w:lang w:eastAsia="id-ID"/>
        </w:rPr>
        <w:t>buatan</w:t>
      </w:r>
      <w:proofErr w:type="spellEnd"/>
      <w:r w:rsidRPr="00F5626A">
        <w:rPr>
          <w:spacing w:val="-6"/>
          <w:sz w:val="22"/>
          <w:szCs w:val="22"/>
          <w:lang w:eastAsia="id-ID"/>
        </w:rPr>
        <w:t xml:space="preserve">, dan </w:t>
      </w:r>
      <w:proofErr w:type="spellStart"/>
      <w:r w:rsidRPr="00F5626A">
        <w:rPr>
          <w:spacing w:val="-6"/>
          <w:sz w:val="22"/>
          <w:szCs w:val="22"/>
          <w:lang w:eastAsia="id-ID"/>
        </w:rPr>
        <w:t>macam-macam</w:t>
      </w:r>
      <w:proofErr w:type="spellEnd"/>
      <w:r w:rsidRPr="00F5626A">
        <w:rPr>
          <w:spacing w:val="-6"/>
          <w:sz w:val="22"/>
          <w:szCs w:val="22"/>
          <w:lang w:eastAsia="id-ID"/>
        </w:rPr>
        <w:t xml:space="preserve"> rasa </w:t>
      </w:r>
      <w:proofErr w:type="spellStart"/>
      <w:r w:rsidRPr="00F5626A">
        <w:rPr>
          <w:spacing w:val="-6"/>
          <w:sz w:val="22"/>
          <w:szCs w:val="22"/>
          <w:lang w:eastAsia="id-ID"/>
        </w:rPr>
        <w:t>buah</w:t>
      </w:r>
      <w:proofErr w:type="spellEnd"/>
      <w:r w:rsidRPr="00F5626A">
        <w:rPr>
          <w:spacing w:val="-6"/>
          <w:sz w:val="22"/>
          <w:szCs w:val="22"/>
          <w:lang w:eastAsia="id-ID"/>
        </w:rPr>
        <w:t>;</w:t>
      </w:r>
    </w:p>
    <w:p w14:paraId="7F86F354" w14:textId="77777777" w:rsidR="00F5626A" w:rsidRDefault="00F5626A" w:rsidP="00F5626A">
      <w:pPr>
        <w:numPr>
          <w:ilvl w:val="0"/>
          <w:numId w:val="31"/>
        </w:numPr>
        <w:tabs>
          <w:tab w:val="clear" w:pos="720"/>
        </w:tabs>
        <w:ind w:left="567"/>
        <w:jc w:val="both"/>
        <w:rPr>
          <w:spacing w:val="-6"/>
          <w:sz w:val="22"/>
          <w:szCs w:val="22"/>
          <w:lang w:val="id-ID" w:eastAsia="id-ID"/>
        </w:rPr>
      </w:pPr>
      <w:r w:rsidRPr="00F5626A">
        <w:rPr>
          <w:spacing w:val="-6"/>
          <w:sz w:val="22"/>
          <w:szCs w:val="22"/>
          <w:lang w:eastAsia="id-ID"/>
        </w:rPr>
        <w:t xml:space="preserve">Selain asap, </w:t>
      </w: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tembakau</w:t>
      </w:r>
      <w:proofErr w:type="spellEnd"/>
      <w:r w:rsidRPr="00F5626A">
        <w:rPr>
          <w:spacing w:val="-6"/>
          <w:sz w:val="22"/>
          <w:szCs w:val="22"/>
          <w:lang w:eastAsia="id-ID"/>
        </w:rPr>
        <w:t xml:space="preserve"> </w:t>
      </w:r>
      <w:proofErr w:type="spellStart"/>
      <w:r w:rsidRPr="00F5626A">
        <w:rPr>
          <w:spacing w:val="-6"/>
          <w:sz w:val="22"/>
          <w:szCs w:val="22"/>
          <w:lang w:eastAsia="id-ID"/>
        </w:rPr>
        <w:t>meninggalkan</w:t>
      </w:r>
      <w:proofErr w:type="spellEnd"/>
      <w:r w:rsidRPr="00F5626A">
        <w:rPr>
          <w:spacing w:val="-6"/>
          <w:sz w:val="22"/>
          <w:szCs w:val="22"/>
          <w:lang w:eastAsia="id-ID"/>
        </w:rPr>
        <w:t xml:space="preserve"> </w:t>
      </w:r>
      <w:proofErr w:type="spellStart"/>
      <w:r w:rsidRPr="00F5626A">
        <w:rPr>
          <w:spacing w:val="-6"/>
          <w:sz w:val="22"/>
          <w:szCs w:val="22"/>
          <w:lang w:eastAsia="id-ID"/>
        </w:rPr>
        <w:t>sampah</w:t>
      </w:r>
      <w:proofErr w:type="spellEnd"/>
      <w:r w:rsidRPr="00F5626A">
        <w:rPr>
          <w:spacing w:val="-6"/>
          <w:sz w:val="22"/>
          <w:szCs w:val="22"/>
          <w:lang w:eastAsia="id-ID"/>
        </w:rPr>
        <w:t xml:space="preserve"> </w:t>
      </w:r>
      <w:proofErr w:type="spellStart"/>
      <w:r w:rsidRPr="00F5626A">
        <w:rPr>
          <w:spacing w:val="-6"/>
          <w:sz w:val="22"/>
          <w:szCs w:val="22"/>
          <w:lang w:eastAsia="id-ID"/>
        </w:rPr>
        <w:t>seperti</w:t>
      </w:r>
      <w:proofErr w:type="spellEnd"/>
      <w:r w:rsidRPr="00F5626A">
        <w:rPr>
          <w:spacing w:val="-6"/>
          <w:sz w:val="22"/>
          <w:szCs w:val="22"/>
          <w:lang w:eastAsia="id-ID"/>
        </w:rPr>
        <w:t xml:space="preserve"> </w:t>
      </w:r>
      <w:proofErr w:type="spellStart"/>
      <w:r w:rsidRPr="00F5626A">
        <w:rPr>
          <w:spacing w:val="-6"/>
          <w:sz w:val="22"/>
          <w:szCs w:val="22"/>
          <w:lang w:eastAsia="id-ID"/>
        </w:rPr>
        <w:t>abu</w:t>
      </w:r>
      <w:proofErr w:type="spellEnd"/>
      <w:r w:rsidRPr="00F5626A">
        <w:rPr>
          <w:spacing w:val="-6"/>
          <w:sz w:val="22"/>
          <w:szCs w:val="22"/>
          <w:lang w:eastAsia="id-ID"/>
        </w:rPr>
        <w:t xml:space="preserve"> </w:t>
      </w:r>
      <w:proofErr w:type="spellStart"/>
      <w:r w:rsidRPr="00F5626A">
        <w:rPr>
          <w:spacing w:val="-6"/>
          <w:sz w:val="22"/>
          <w:szCs w:val="22"/>
          <w:lang w:eastAsia="id-ID"/>
        </w:rPr>
        <w:t>rokok</w:t>
      </w:r>
      <w:proofErr w:type="spellEnd"/>
      <w:r w:rsidRPr="00F5626A">
        <w:rPr>
          <w:spacing w:val="-6"/>
          <w:sz w:val="22"/>
          <w:szCs w:val="22"/>
          <w:lang w:eastAsia="id-ID"/>
        </w:rPr>
        <w:t xml:space="preserve"> dan </w:t>
      </w:r>
      <w:proofErr w:type="spellStart"/>
      <w:r w:rsidRPr="00F5626A">
        <w:rPr>
          <w:spacing w:val="-6"/>
          <w:sz w:val="22"/>
          <w:szCs w:val="22"/>
          <w:lang w:eastAsia="id-ID"/>
        </w:rPr>
        <w:t>batang</w:t>
      </w:r>
      <w:proofErr w:type="spellEnd"/>
      <w:r w:rsidRPr="00F5626A">
        <w:rPr>
          <w:spacing w:val="-6"/>
          <w:sz w:val="22"/>
          <w:szCs w:val="22"/>
          <w:lang w:eastAsia="id-ID"/>
        </w:rPr>
        <w:t xml:space="preserve"> </w:t>
      </w: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sedangkan</w:t>
      </w:r>
      <w:proofErr w:type="spellEnd"/>
      <w:r w:rsidRPr="00F5626A">
        <w:rPr>
          <w:spacing w:val="-6"/>
          <w:sz w:val="22"/>
          <w:szCs w:val="22"/>
          <w:lang w:eastAsia="id-ID"/>
        </w:rPr>
        <w:t xml:space="preserve"> </w:t>
      </w: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elektrik</w:t>
      </w:r>
      <w:proofErr w:type="spellEnd"/>
      <w:r w:rsidRPr="00F5626A">
        <w:rPr>
          <w:spacing w:val="-6"/>
          <w:sz w:val="22"/>
          <w:szCs w:val="22"/>
          <w:lang w:eastAsia="id-ID"/>
        </w:rPr>
        <w:t xml:space="preserve"> </w:t>
      </w:r>
      <w:proofErr w:type="spellStart"/>
      <w:r w:rsidRPr="00F5626A">
        <w:rPr>
          <w:spacing w:val="-6"/>
          <w:sz w:val="22"/>
          <w:szCs w:val="22"/>
          <w:lang w:eastAsia="id-ID"/>
        </w:rPr>
        <w:t>tidak</w:t>
      </w:r>
      <w:proofErr w:type="spellEnd"/>
      <w:r w:rsidRPr="00F5626A">
        <w:rPr>
          <w:spacing w:val="-6"/>
          <w:sz w:val="22"/>
          <w:szCs w:val="22"/>
          <w:lang w:eastAsia="id-ID"/>
        </w:rPr>
        <w:t xml:space="preserve"> </w:t>
      </w:r>
      <w:proofErr w:type="spellStart"/>
      <w:r w:rsidRPr="00F5626A">
        <w:rPr>
          <w:spacing w:val="-6"/>
          <w:sz w:val="22"/>
          <w:szCs w:val="22"/>
          <w:lang w:eastAsia="id-ID"/>
        </w:rPr>
        <w:t>meninggalkan</w:t>
      </w:r>
      <w:proofErr w:type="spellEnd"/>
      <w:r w:rsidRPr="00F5626A">
        <w:rPr>
          <w:spacing w:val="-6"/>
          <w:sz w:val="22"/>
          <w:szCs w:val="22"/>
          <w:lang w:eastAsia="id-ID"/>
        </w:rPr>
        <w:t xml:space="preserve"> </w:t>
      </w:r>
      <w:proofErr w:type="spellStart"/>
      <w:r w:rsidRPr="00F5626A">
        <w:rPr>
          <w:spacing w:val="-6"/>
          <w:sz w:val="22"/>
          <w:szCs w:val="22"/>
          <w:lang w:eastAsia="id-ID"/>
        </w:rPr>
        <w:t>sampah</w:t>
      </w:r>
      <w:proofErr w:type="spellEnd"/>
      <w:r w:rsidRPr="00F5626A">
        <w:rPr>
          <w:spacing w:val="-6"/>
          <w:sz w:val="22"/>
          <w:szCs w:val="22"/>
          <w:lang w:eastAsia="id-ID"/>
        </w:rPr>
        <w:t>; dan</w:t>
      </w:r>
    </w:p>
    <w:p w14:paraId="11189922" w14:textId="45744024" w:rsidR="00F5626A" w:rsidRPr="00F5626A" w:rsidRDefault="00F5626A" w:rsidP="00F5626A">
      <w:pPr>
        <w:numPr>
          <w:ilvl w:val="0"/>
          <w:numId w:val="31"/>
        </w:numPr>
        <w:tabs>
          <w:tab w:val="clear" w:pos="720"/>
        </w:tabs>
        <w:ind w:left="567"/>
        <w:jc w:val="both"/>
        <w:rPr>
          <w:spacing w:val="-6"/>
          <w:sz w:val="22"/>
          <w:szCs w:val="22"/>
          <w:lang w:val="id-ID" w:eastAsia="id-ID"/>
        </w:rPr>
      </w:pPr>
      <w:r w:rsidRPr="00F5626A">
        <w:rPr>
          <w:spacing w:val="-6"/>
          <w:sz w:val="22"/>
          <w:szCs w:val="22"/>
          <w:lang w:eastAsia="id-ID"/>
        </w:rPr>
        <w:t xml:space="preserve">Asap </w:t>
      </w: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tembakau</w:t>
      </w:r>
      <w:proofErr w:type="spellEnd"/>
      <w:r w:rsidRPr="00F5626A">
        <w:rPr>
          <w:spacing w:val="-6"/>
          <w:sz w:val="22"/>
          <w:szCs w:val="22"/>
          <w:lang w:eastAsia="id-ID"/>
        </w:rPr>
        <w:t xml:space="preserve"> </w:t>
      </w:r>
      <w:proofErr w:type="spellStart"/>
      <w:r w:rsidRPr="00F5626A">
        <w:rPr>
          <w:spacing w:val="-6"/>
          <w:sz w:val="22"/>
          <w:szCs w:val="22"/>
          <w:lang w:eastAsia="id-ID"/>
        </w:rPr>
        <w:t>meninggalkan</w:t>
      </w:r>
      <w:proofErr w:type="spellEnd"/>
      <w:r w:rsidRPr="00F5626A">
        <w:rPr>
          <w:spacing w:val="-6"/>
          <w:sz w:val="22"/>
          <w:szCs w:val="22"/>
          <w:lang w:eastAsia="id-ID"/>
        </w:rPr>
        <w:t xml:space="preserve"> </w:t>
      </w:r>
      <w:proofErr w:type="spellStart"/>
      <w:r w:rsidRPr="00F5626A">
        <w:rPr>
          <w:spacing w:val="-6"/>
          <w:sz w:val="22"/>
          <w:szCs w:val="22"/>
          <w:lang w:eastAsia="id-ID"/>
        </w:rPr>
        <w:t>bau</w:t>
      </w:r>
      <w:proofErr w:type="spellEnd"/>
      <w:r w:rsidRPr="00F5626A">
        <w:rPr>
          <w:spacing w:val="-6"/>
          <w:sz w:val="22"/>
          <w:szCs w:val="22"/>
          <w:lang w:eastAsia="id-ID"/>
        </w:rPr>
        <w:t xml:space="preserve"> dan </w:t>
      </w:r>
      <w:proofErr w:type="spellStart"/>
      <w:r w:rsidRPr="00F5626A">
        <w:rPr>
          <w:spacing w:val="-6"/>
          <w:sz w:val="22"/>
          <w:szCs w:val="22"/>
          <w:lang w:eastAsia="id-ID"/>
        </w:rPr>
        <w:t>tidak</w:t>
      </w:r>
      <w:proofErr w:type="spellEnd"/>
      <w:r w:rsidRPr="00F5626A">
        <w:rPr>
          <w:spacing w:val="-6"/>
          <w:sz w:val="22"/>
          <w:szCs w:val="22"/>
          <w:lang w:eastAsia="id-ID"/>
        </w:rPr>
        <w:t xml:space="preserve"> </w:t>
      </w:r>
      <w:proofErr w:type="spellStart"/>
      <w:r w:rsidRPr="00F5626A">
        <w:rPr>
          <w:spacing w:val="-6"/>
          <w:sz w:val="22"/>
          <w:szCs w:val="22"/>
          <w:lang w:eastAsia="id-ID"/>
        </w:rPr>
        <w:t>larut</w:t>
      </w:r>
      <w:proofErr w:type="spellEnd"/>
      <w:r w:rsidRPr="00F5626A">
        <w:rPr>
          <w:spacing w:val="-6"/>
          <w:sz w:val="22"/>
          <w:szCs w:val="22"/>
          <w:lang w:eastAsia="id-ID"/>
        </w:rPr>
        <w:t xml:space="preserve"> </w:t>
      </w:r>
      <w:proofErr w:type="spellStart"/>
      <w:r w:rsidRPr="00F5626A">
        <w:rPr>
          <w:spacing w:val="-6"/>
          <w:sz w:val="22"/>
          <w:szCs w:val="22"/>
          <w:lang w:eastAsia="id-ID"/>
        </w:rPr>
        <w:t>dalam</w:t>
      </w:r>
      <w:proofErr w:type="spellEnd"/>
      <w:r w:rsidRPr="00F5626A">
        <w:rPr>
          <w:spacing w:val="-6"/>
          <w:sz w:val="22"/>
          <w:szCs w:val="22"/>
          <w:lang w:eastAsia="id-ID"/>
        </w:rPr>
        <w:t xml:space="preserve"> </w:t>
      </w:r>
      <w:proofErr w:type="spellStart"/>
      <w:r w:rsidRPr="00F5626A">
        <w:rPr>
          <w:spacing w:val="-6"/>
          <w:sz w:val="22"/>
          <w:szCs w:val="22"/>
          <w:lang w:eastAsia="id-ID"/>
        </w:rPr>
        <w:t>cairan</w:t>
      </w:r>
      <w:proofErr w:type="spellEnd"/>
      <w:r w:rsidRPr="00F5626A">
        <w:rPr>
          <w:spacing w:val="-6"/>
          <w:sz w:val="22"/>
          <w:szCs w:val="22"/>
          <w:lang w:eastAsia="id-ID"/>
        </w:rPr>
        <w:t xml:space="preserve"> </w:t>
      </w:r>
      <w:proofErr w:type="spellStart"/>
      <w:r w:rsidRPr="00F5626A">
        <w:rPr>
          <w:spacing w:val="-6"/>
          <w:sz w:val="22"/>
          <w:szCs w:val="22"/>
          <w:lang w:eastAsia="id-ID"/>
        </w:rPr>
        <w:t>sedangkan</w:t>
      </w:r>
      <w:proofErr w:type="spellEnd"/>
      <w:r w:rsidRPr="00F5626A">
        <w:rPr>
          <w:spacing w:val="-6"/>
          <w:sz w:val="22"/>
          <w:szCs w:val="22"/>
          <w:lang w:eastAsia="id-ID"/>
        </w:rPr>
        <w:t xml:space="preserve"> </w:t>
      </w:r>
      <w:proofErr w:type="spellStart"/>
      <w:r w:rsidRPr="00F5626A">
        <w:rPr>
          <w:spacing w:val="-6"/>
          <w:sz w:val="22"/>
          <w:szCs w:val="22"/>
          <w:lang w:eastAsia="id-ID"/>
        </w:rPr>
        <w:t>rokok</w:t>
      </w:r>
      <w:proofErr w:type="spellEnd"/>
      <w:r w:rsidRPr="00F5626A">
        <w:rPr>
          <w:spacing w:val="-6"/>
          <w:sz w:val="22"/>
          <w:szCs w:val="22"/>
          <w:lang w:eastAsia="id-ID"/>
        </w:rPr>
        <w:t xml:space="preserve"> </w:t>
      </w:r>
      <w:proofErr w:type="spellStart"/>
      <w:r w:rsidRPr="00F5626A">
        <w:rPr>
          <w:spacing w:val="-6"/>
          <w:sz w:val="22"/>
          <w:szCs w:val="22"/>
          <w:lang w:eastAsia="id-ID"/>
        </w:rPr>
        <w:t>elektrik</w:t>
      </w:r>
      <w:proofErr w:type="spellEnd"/>
      <w:r w:rsidRPr="00F5626A">
        <w:rPr>
          <w:spacing w:val="-6"/>
          <w:sz w:val="22"/>
          <w:szCs w:val="22"/>
          <w:lang w:eastAsia="id-ID"/>
        </w:rPr>
        <w:t xml:space="preserve"> </w:t>
      </w:r>
      <w:proofErr w:type="spellStart"/>
      <w:r w:rsidRPr="00F5626A">
        <w:rPr>
          <w:spacing w:val="-6"/>
          <w:sz w:val="22"/>
          <w:szCs w:val="22"/>
          <w:lang w:eastAsia="id-ID"/>
        </w:rPr>
        <w:t>meninggalkan</w:t>
      </w:r>
      <w:proofErr w:type="spellEnd"/>
      <w:r w:rsidRPr="00F5626A">
        <w:rPr>
          <w:spacing w:val="-6"/>
          <w:sz w:val="22"/>
          <w:szCs w:val="22"/>
          <w:lang w:eastAsia="id-ID"/>
        </w:rPr>
        <w:t xml:space="preserve"> </w:t>
      </w:r>
      <w:proofErr w:type="spellStart"/>
      <w:r w:rsidRPr="00F5626A">
        <w:rPr>
          <w:spacing w:val="-6"/>
          <w:sz w:val="22"/>
          <w:szCs w:val="22"/>
          <w:lang w:eastAsia="id-ID"/>
        </w:rPr>
        <w:t>uap</w:t>
      </w:r>
      <w:proofErr w:type="spellEnd"/>
      <w:r w:rsidRPr="00F5626A">
        <w:rPr>
          <w:spacing w:val="-6"/>
          <w:sz w:val="22"/>
          <w:szCs w:val="22"/>
          <w:lang w:eastAsia="id-ID"/>
        </w:rPr>
        <w:t xml:space="preserve"> yang </w:t>
      </w:r>
      <w:proofErr w:type="spellStart"/>
      <w:r w:rsidRPr="00F5626A">
        <w:rPr>
          <w:spacing w:val="-6"/>
          <w:sz w:val="22"/>
          <w:szCs w:val="22"/>
          <w:lang w:eastAsia="id-ID"/>
        </w:rPr>
        <w:t>larut</w:t>
      </w:r>
      <w:proofErr w:type="spellEnd"/>
      <w:r w:rsidRPr="00F5626A">
        <w:rPr>
          <w:spacing w:val="-6"/>
          <w:sz w:val="22"/>
          <w:szCs w:val="22"/>
          <w:lang w:eastAsia="id-ID"/>
        </w:rPr>
        <w:t xml:space="preserve"> </w:t>
      </w:r>
      <w:proofErr w:type="spellStart"/>
      <w:r w:rsidRPr="00F5626A">
        <w:rPr>
          <w:spacing w:val="-6"/>
          <w:sz w:val="22"/>
          <w:szCs w:val="22"/>
          <w:lang w:eastAsia="id-ID"/>
        </w:rPr>
        <w:t>dalam</w:t>
      </w:r>
      <w:proofErr w:type="spellEnd"/>
      <w:r w:rsidRPr="00F5626A">
        <w:rPr>
          <w:spacing w:val="-6"/>
          <w:sz w:val="22"/>
          <w:szCs w:val="22"/>
          <w:lang w:eastAsia="id-ID"/>
        </w:rPr>
        <w:t xml:space="preserve"> </w:t>
      </w:r>
      <w:proofErr w:type="spellStart"/>
      <w:r w:rsidRPr="00F5626A">
        <w:rPr>
          <w:spacing w:val="-6"/>
          <w:sz w:val="22"/>
          <w:szCs w:val="22"/>
          <w:lang w:eastAsia="id-ID"/>
        </w:rPr>
        <w:t>cairan</w:t>
      </w:r>
      <w:proofErr w:type="spellEnd"/>
      <w:r w:rsidRPr="00F5626A">
        <w:rPr>
          <w:spacing w:val="-6"/>
          <w:sz w:val="22"/>
          <w:szCs w:val="22"/>
          <w:lang w:eastAsia="id-ID"/>
        </w:rPr>
        <w:t xml:space="preserve"> dan </w:t>
      </w:r>
      <w:proofErr w:type="spellStart"/>
      <w:r w:rsidRPr="00F5626A">
        <w:rPr>
          <w:spacing w:val="-6"/>
          <w:sz w:val="22"/>
          <w:szCs w:val="22"/>
          <w:lang w:eastAsia="id-ID"/>
        </w:rPr>
        <w:t>bau</w:t>
      </w:r>
      <w:proofErr w:type="spellEnd"/>
      <w:r w:rsidRPr="00F5626A">
        <w:rPr>
          <w:spacing w:val="-6"/>
          <w:sz w:val="22"/>
          <w:szCs w:val="22"/>
          <w:lang w:eastAsia="id-ID"/>
        </w:rPr>
        <w:t xml:space="preserve"> </w:t>
      </w:r>
      <w:proofErr w:type="spellStart"/>
      <w:r w:rsidRPr="00F5626A">
        <w:rPr>
          <w:spacing w:val="-6"/>
          <w:sz w:val="22"/>
          <w:szCs w:val="22"/>
          <w:lang w:eastAsia="id-ID"/>
        </w:rPr>
        <w:t>dari</w:t>
      </w:r>
      <w:proofErr w:type="spellEnd"/>
      <w:r w:rsidRPr="00F5626A">
        <w:rPr>
          <w:spacing w:val="-6"/>
          <w:sz w:val="22"/>
          <w:szCs w:val="22"/>
          <w:lang w:eastAsia="id-ID"/>
        </w:rPr>
        <w:t xml:space="preserve"> </w:t>
      </w:r>
      <w:proofErr w:type="spellStart"/>
      <w:r w:rsidRPr="00F5626A">
        <w:rPr>
          <w:spacing w:val="-6"/>
          <w:sz w:val="22"/>
          <w:szCs w:val="22"/>
          <w:lang w:eastAsia="id-ID"/>
        </w:rPr>
        <w:t>perasa</w:t>
      </w:r>
      <w:proofErr w:type="spellEnd"/>
      <w:r w:rsidRPr="00F5626A">
        <w:rPr>
          <w:spacing w:val="-6"/>
          <w:sz w:val="22"/>
          <w:szCs w:val="22"/>
          <w:lang w:eastAsia="id-ID"/>
        </w:rPr>
        <w:t xml:space="preserve"> </w:t>
      </w:r>
      <w:proofErr w:type="spellStart"/>
      <w:r w:rsidRPr="00F5626A">
        <w:rPr>
          <w:spacing w:val="-6"/>
          <w:sz w:val="22"/>
          <w:szCs w:val="22"/>
          <w:lang w:eastAsia="id-ID"/>
        </w:rPr>
        <w:t>buah</w:t>
      </w:r>
      <w:proofErr w:type="spellEnd"/>
      <w:r w:rsidRPr="00F5626A">
        <w:rPr>
          <w:spacing w:val="-6"/>
          <w:sz w:val="22"/>
          <w:szCs w:val="22"/>
          <w:lang w:eastAsia="id-ID"/>
        </w:rPr>
        <w:t>.</w:t>
      </w:r>
    </w:p>
    <w:p w14:paraId="77B7580F" w14:textId="77777777" w:rsidR="00F5626A" w:rsidRPr="00F5626A" w:rsidRDefault="00F5626A" w:rsidP="00F5626A">
      <w:pPr>
        <w:ind w:firstLine="567"/>
        <w:jc w:val="both"/>
        <w:rPr>
          <w:spacing w:val="-6"/>
          <w:sz w:val="22"/>
          <w:szCs w:val="22"/>
          <w:lang w:val="id-ID" w:eastAsia="id-ID"/>
        </w:rPr>
      </w:pPr>
      <w:r w:rsidRPr="00F5626A">
        <w:rPr>
          <w:spacing w:val="-6"/>
          <w:sz w:val="22"/>
          <w:szCs w:val="22"/>
          <w:lang w:val="id-ID" w:eastAsia="id-ID"/>
        </w:rPr>
        <w:t>Rokok elektrik akan menyebabkan terjadinya keracunan akut nikotin dan adanya kasus kematian anak. Tak hanya rokoknya yang berbahaya, uap yang terhirup dapat menimbulkan serangan asma, sesak napas, dan batuk. Rokok ini juga berbahaya untuk penderita pneumonia, gagal jantung, disorientasi, kejang, hipotensi, sampai luka bakar akibat meledaknya rokok elektrik dalam mulut. Jadi, hingga saat ini tidak ada fakta yang membuktikan bahwa rokok elektrik lebih aman dibandingkan dengan rokok tembakau. Seperti yang dilansir dari CNN Indonesia berbagai studi telah melakukan penelitian terhadap rokok elektrik dan hasil dari penelitian tersebut adalah:</w:t>
      </w:r>
      <w:r w:rsidRPr="00F5626A">
        <w:rPr>
          <w:spacing w:val="-6"/>
          <w:sz w:val="22"/>
          <w:szCs w:val="22"/>
          <w:vertAlign w:val="superscript"/>
          <w:lang w:val="id-ID" w:eastAsia="id-ID"/>
        </w:rPr>
        <w:footnoteReference w:id="16"/>
      </w:r>
    </w:p>
    <w:p w14:paraId="53A1738F" w14:textId="77777777" w:rsidR="00F5626A" w:rsidRDefault="00F5626A" w:rsidP="00F5626A">
      <w:pPr>
        <w:numPr>
          <w:ilvl w:val="0"/>
          <w:numId w:val="32"/>
        </w:numPr>
        <w:ind w:left="567"/>
        <w:jc w:val="both"/>
        <w:rPr>
          <w:spacing w:val="-6"/>
          <w:sz w:val="22"/>
          <w:szCs w:val="22"/>
          <w:lang w:val="id-ID" w:eastAsia="id-ID"/>
        </w:rPr>
      </w:pPr>
      <w:r w:rsidRPr="00F5626A">
        <w:rPr>
          <w:spacing w:val="-6"/>
          <w:sz w:val="22"/>
          <w:szCs w:val="22"/>
          <w:lang w:val="id-ID" w:eastAsia="id-ID"/>
        </w:rPr>
        <w:lastRenderedPageBreak/>
        <w:t xml:space="preserve">Rokok elektrik ini diklaim mengandung zat berbahaya seperti </w:t>
      </w:r>
      <w:r w:rsidRPr="00F5626A">
        <w:rPr>
          <w:i/>
          <w:spacing w:val="-6"/>
          <w:sz w:val="22"/>
          <w:szCs w:val="22"/>
          <w:lang w:val="id-ID" w:eastAsia="id-ID"/>
        </w:rPr>
        <w:t>Tobacco Specific Nitrosamines</w:t>
      </w:r>
      <w:r w:rsidRPr="00F5626A">
        <w:rPr>
          <w:spacing w:val="-6"/>
          <w:sz w:val="22"/>
          <w:szCs w:val="22"/>
          <w:lang w:val="id-ID" w:eastAsia="id-ID"/>
        </w:rPr>
        <w:t xml:space="preserve"> (TSNA), </w:t>
      </w:r>
      <w:r w:rsidRPr="00F5626A">
        <w:rPr>
          <w:i/>
          <w:spacing w:val="-6"/>
          <w:sz w:val="22"/>
          <w:szCs w:val="22"/>
          <w:lang w:val="id-ID" w:eastAsia="id-ID"/>
        </w:rPr>
        <w:t>Diethylene Glycol</w:t>
      </w:r>
      <w:r w:rsidRPr="00F5626A">
        <w:rPr>
          <w:spacing w:val="-6"/>
          <w:sz w:val="22"/>
          <w:szCs w:val="22"/>
          <w:lang w:val="id-ID" w:eastAsia="id-ID"/>
        </w:rPr>
        <w:t xml:space="preserve"> (DEG) dan karbon monoksida;</w:t>
      </w:r>
    </w:p>
    <w:p w14:paraId="6C7C6B22" w14:textId="77777777" w:rsidR="00F5626A" w:rsidRDefault="00F5626A" w:rsidP="00F5626A">
      <w:pPr>
        <w:numPr>
          <w:ilvl w:val="0"/>
          <w:numId w:val="32"/>
        </w:numPr>
        <w:ind w:left="567"/>
        <w:jc w:val="both"/>
        <w:rPr>
          <w:spacing w:val="-6"/>
          <w:sz w:val="22"/>
          <w:szCs w:val="22"/>
          <w:lang w:val="id-ID" w:eastAsia="id-ID"/>
        </w:rPr>
      </w:pPr>
      <w:r w:rsidRPr="00F5626A">
        <w:rPr>
          <w:spacing w:val="-6"/>
          <w:sz w:val="22"/>
          <w:szCs w:val="22"/>
          <w:lang w:val="id-ID" w:eastAsia="id-ID"/>
        </w:rPr>
        <w:t>Penggunaan rokok elektrik dalam jangka panjang bisa meningkatkan kadar plasma nikotin secara signifikan setelah lima menit penggunaannya;</w:t>
      </w:r>
    </w:p>
    <w:p w14:paraId="2FB9DC08" w14:textId="77777777" w:rsidR="00F5626A" w:rsidRDefault="00F5626A" w:rsidP="00F5626A">
      <w:pPr>
        <w:numPr>
          <w:ilvl w:val="0"/>
          <w:numId w:val="32"/>
        </w:numPr>
        <w:ind w:left="567"/>
        <w:jc w:val="both"/>
        <w:rPr>
          <w:spacing w:val="-6"/>
          <w:sz w:val="22"/>
          <w:szCs w:val="22"/>
          <w:lang w:val="id-ID" w:eastAsia="id-ID"/>
        </w:rPr>
      </w:pPr>
      <w:r w:rsidRPr="00F5626A">
        <w:rPr>
          <w:spacing w:val="-6"/>
          <w:sz w:val="22"/>
          <w:szCs w:val="22"/>
          <w:lang w:val="id-ID" w:eastAsia="id-ID"/>
        </w:rPr>
        <w:t>Tak hanya itu, rokok ini juga meningkatkan kadar plasma karbon monoksida dan frekuensi nadi secara signifikan yang dapat mengganggu kesehatan; dan</w:t>
      </w:r>
    </w:p>
    <w:p w14:paraId="6DE4056B" w14:textId="71F2ED57" w:rsidR="00F5626A" w:rsidRPr="00F5626A" w:rsidRDefault="00F5626A" w:rsidP="00F5626A">
      <w:pPr>
        <w:numPr>
          <w:ilvl w:val="0"/>
          <w:numId w:val="32"/>
        </w:numPr>
        <w:ind w:left="567"/>
        <w:jc w:val="both"/>
        <w:rPr>
          <w:spacing w:val="-6"/>
          <w:sz w:val="22"/>
          <w:szCs w:val="22"/>
          <w:lang w:val="id-ID" w:eastAsia="id-ID"/>
        </w:rPr>
      </w:pPr>
      <w:r w:rsidRPr="00F5626A">
        <w:rPr>
          <w:spacing w:val="-6"/>
          <w:sz w:val="22"/>
          <w:szCs w:val="22"/>
          <w:lang w:val="id-ID" w:eastAsia="id-ID"/>
        </w:rPr>
        <w:t>Memiliki efek akut pada paru seperti pada rokok tembakau, yaitu kadar nitrit oksida udara ekshalasi menurun secara signifikan dan tahanan jalan napas meningkat signifikan.</w:t>
      </w:r>
    </w:p>
    <w:p w14:paraId="5FB0C265" w14:textId="77777777" w:rsidR="00F5626A" w:rsidRPr="00F5626A" w:rsidRDefault="00F5626A" w:rsidP="00F5626A">
      <w:pPr>
        <w:ind w:firstLine="567"/>
        <w:jc w:val="both"/>
        <w:rPr>
          <w:spacing w:val="-6"/>
          <w:sz w:val="22"/>
          <w:szCs w:val="22"/>
          <w:lang w:val="id-ID" w:eastAsia="id-ID"/>
        </w:rPr>
      </w:pPr>
      <w:r w:rsidRPr="00F5626A">
        <w:rPr>
          <w:spacing w:val="-6"/>
          <w:sz w:val="22"/>
          <w:szCs w:val="22"/>
          <w:lang w:val="id-ID" w:eastAsia="id-ID"/>
        </w:rPr>
        <w:t xml:space="preserve">Badan Kesehatan Dunia atau yang biasa disebut </w:t>
      </w:r>
      <w:r w:rsidRPr="00F5626A">
        <w:rPr>
          <w:i/>
          <w:spacing w:val="-6"/>
          <w:sz w:val="22"/>
          <w:szCs w:val="22"/>
          <w:lang w:val="id-ID" w:eastAsia="id-ID"/>
        </w:rPr>
        <w:t>World Health Organization</w:t>
      </w:r>
      <w:r w:rsidRPr="00F5626A">
        <w:rPr>
          <w:spacing w:val="-6"/>
          <w:sz w:val="22"/>
          <w:szCs w:val="22"/>
          <w:lang w:val="id-ID" w:eastAsia="id-ID"/>
        </w:rPr>
        <w:t xml:space="preserve"> (WHO) telah memberi peringatan kepada seluruh negara di dunia untuk melarang penjualan rokok elektrik, terutama pada anak-anak, ibu hamil, dan wanita usia produktif. Bahkan penggunaan rokok elektrik dapat mendorong budaya mengonsumsi tembakau pada anak-anak, seperti yang diterangkan oleh Jessica, pemimpin studi dari </w:t>
      </w:r>
      <w:r w:rsidRPr="00F5626A">
        <w:rPr>
          <w:i/>
          <w:spacing w:val="-6"/>
          <w:sz w:val="22"/>
          <w:szCs w:val="22"/>
          <w:lang w:val="id-ID" w:eastAsia="id-ID"/>
        </w:rPr>
        <w:t>University of Southern California</w:t>
      </w:r>
      <w:r w:rsidRPr="00F5626A">
        <w:rPr>
          <w:spacing w:val="-6"/>
          <w:sz w:val="22"/>
          <w:szCs w:val="22"/>
          <w:lang w:val="id-ID" w:eastAsia="id-ID"/>
        </w:rPr>
        <w:t>, Amerika Serikat.</w:t>
      </w:r>
    </w:p>
    <w:p w14:paraId="7CC0C637" w14:textId="4D76742F" w:rsidR="007533A8" w:rsidRDefault="00F5626A" w:rsidP="00F5626A">
      <w:pPr>
        <w:ind w:firstLine="567"/>
        <w:jc w:val="both"/>
        <w:rPr>
          <w:spacing w:val="-6"/>
          <w:sz w:val="22"/>
          <w:szCs w:val="22"/>
          <w:lang w:val="id-ID" w:eastAsia="id-ID"/>
        </w:rPr>
      </w:pPr>
      <w:r w:rsidRPr="00F5626A">
        <w:rPr>
          <w:spacing w:val="-6"/>
          <w:sz w:val="22"/>
          <w:szCs w:val="22"/>
          <w:lang w:val="id-ID" w:eastAsia="id-ID"/>
        </w:rPr>
        <w:t>Dapat disimpulkan bahwa mengenai perbedaan rokok tembakau dengan rokok elektrik hanya pada bentuk pembuatannya, yang mana rokok tembakau dibuat menggunakan tembakau langsung seddangkan rokok elektrik dibuat menggunakan alat, semacam mesin penghisap yang menghasilkan uap pada mesin tersebut, namun antara rokok kretek dan rokok elektrik sama-sama mengandung zat adiktif yang membahayakan bagi kesehatan dan tubuh manusia.</w:t>
      </w:r>
    </w:p>
    <w:p w14:paraId="5454011F" w14:textId="77777777" w:rsidR="00F5626A" w:rsidRPr="00F5626A" w:rsidRDefault="00F5626A" w:rsidP="00F5626A">
      <w:pPr>
        <w:ind w:firstLine="567"/>
        <w:jc w:val="both"/>
        <w:rPr>
          <w:spacing w:val="-6"/>
          <w:sz w:val="22"/>
          <w:szCs w:val="22"/>
          <w:lang w:val="id-ID" w:eastAsia="id-ID"/>
        </w:rPr>
      </w:pPr>
    </w:p>
    <w:p w14:paraId="6CE94DC2" w14:textId="727B4383" w:rsidR="007533A8" w:rsidRPr="00AC2268" w:rsidRDefault="00F5626A" w:rsidP="00F5626A">
      <w:pPr>
        <w:spacing w:line="264" w:lineRule="auto"/>
        <w:jc w:val="both"/>
        <w:rPr>
          <w:b/>
          <w:sz w:val="22"/>
          <w:szCs w:val="22"/>
          <w:lang w:val="id-ID"/>
        </w:rPr>
      </w:pPr>
      <w:r w:rsidRPr="00F5626A">
        <w:rPr>
          <w:b/>
          <w:iCs/>
          <w:sz w:val="22"/>
          <w:szCs w:val="22"/>
          <w:lang w:val="id-ID"/>
        </w:rPr>
        <w:t>Pengaturan Hukum Rokok Elektrik Berdasarkan Perda Kabupaten Gresik Nomor 04 Tahun 2015 Tentang Kawasan Tanpa Rokok Dan Kawasan Terbatas Rokok</w:t>
      </w:r>
    </w:p>
    <w:p w14:paraId="5570662D" w14:textId="3F87AB8E" w:rsidR="00F5626A" w:rsidRPr="00F5626A" w:rsidRDefault="00F5626A" w:rsidP="00F5626A">
      <w:pPr>
        <w:spacing w:line="264" w:lineRule="auto"/>
        <w:ind w:firstLine="567"/>
        <w:jc w:val="both"/>
        <w:rPr>
          <w:iCs/>
          <w:sz w:val="22"/>
          <w:szCs w:val="22"/>
        </w:rPr>
      </w:pPr>
      <w:r w:rsidRPr="00F5626A">
        <w:rPr>
          <w:iCs/>
          <w:sz w:val="22"/>
          <w:szCs w:val="22"/>
          <w:lang w:val="id-ID"/>
        </w:rPr>
        <w:t xml:space="preserve">Sebagaimana dijelaskan dalam Pasal 1 angka 11 Peraturan Daerah Kabupaten Gresik Nomor 04 Tahun 2015 Tentang Kawasan Tanpa Rokok Dan Kawasan Terbatas Rokok, menjelaskan tentang Kawasan Tanpa Rokok, adapun bunyi Pasal 1 angka 11 yaitu: </w:t>
      </w:r>
      <w:r w:rsidRPr="00F5626A">
        <w:rPr>
          <w:iCs/>
          <w:sz w:val="22"/>
          <w:szCs w:val="22"/>
        </w:rPr>
        <w:t xml:space="preserve">Kawasan </w:t>
      </w:r>
      <w:proofErr w:type="spellStart"/>
      <w:r w:rsidRPr="00F5626A">
        <w:rPr>
          <w:iCs/>
          <w:sz w:val="22"/>
          <w:szCs w:val="22"/>
        </w:rPr>
        <w:t>Tanpa</w:t>
      </w:r>
      <w:proofErr w:type="spellEnd"/>
      <w:r w:rsidRPr="00F5626A">
        <w:rPr>
          <w:iCs/>
          <w:sz w:val="22"/>
          <w:szCs w:val="22"/>
        </w:rPr>
        <w:t xml:space="preserve"> </w:t>
      </w:r>
      <w:proofErr w:type="spellStart"/>
      <w:r w:rsidRPr="00F5626A">
        <w:rPr>
          <w:iCs/>
          <w:sz w:val="22"/>
          <w:szCs w:val="22"/>
        </w:rPr>
        <w:t>Rokok</w:t>
      </w:r>
      <w:proofErr w:type="spellEnd"/>
      <w:r w:rsidRPr="00F5626A">
        <w:rPr>
          <w:iCs/>
          <w:sz w:val="22"/>
          <w:szCs w:val="22"/>
        </w:rPr>
        <w:t xml:space="preserve"> yang </w:t>
      </w:r>
      <w:proofErr w:type="spellStart"/>
      <w:r w:rsidRPr="00F5626A">
        <w:rPr>
          <w:iCs/>
          <w:sz w:val="22"/>
          <w:szCs w:val="22"/>
        </w:rPr>
        <w:t>selanjutnya</w:t>
      </w:r>
      <w:proofErr w:type="spellEnd"/>
      <w:r w:rsidRPr="00F5626A">
        <w:rPr>
          <w:iCs/>
          <w:sz w:val="22"/>
          <w:szCs w:val="22"/>
        </w:rPr>
        <w:t xml:space="preserve"> </w:t>
      </w:r>
      <w:proofErr w:type="spellStart"/>
      <w:r w:rsidRPr="00F5626A">
        <w:rPr>
          <w:iCs/>
          <w:sz w:val="22"/>
          <w:szCs w:val="22"/>
        </w:rPr>
        <w:t>disingkat</w:t>
      </w:r>
      <w:proofErr w:type="spellEnd"/>
      <w:r w:rsidRPr="00F5626A">
        <w:rPr>
          <w:iCs/>
          <w:sz w:val="22"/>
          <w:szCs w:val="22"/>
        </w:rPr>
        <w:t xml:space="preserve"> </w:t>
      </w:r>
      <w:r w:rsidRPr="00F5626A">
        <w:rPr>
          <w:iCs/>
          <w:sz w:val="22"/>
          <w:szCs w:val="22"/>
          <w:lang w:val="id-ID"/>
        </w:rPr>
        <w:t>(</w:t>
      </w:r>
      <w:r w:rsidRPr="00F5626A">
        <w:rPr>
          <w:iCs/>
          <w:sz w:val="22"/>
          <w:szCs w:val="22"/>
        </w:rPr>
        <w:t>KTR</w:t>
      </w:r>
      <w:r w:rsidRPr="00F5626A">
        <w:rPr>
          <w:iCs/>
          <w:sz w:val="22"/>
          <w:szCs w:val="22"/>
          <w:lang w:val="id-ID"/>
        </w:rPr>
        <w:t>)</w:t>
      </w:r>
      <w:r w:rsidRPr="00F5626A">
        <w:rPr>
          <w:iCs/>
          <w:sz w:val="22"/>
          <w:szCs w:val="22"/>
        </w:rPr>
        <w:t xml:space="preserve">, </w:t>
      </w:r>
      <w:proofErr w:type="spellStart"/>
      <w:r w:rsidRPr="00F5626A">
        <w:rPr>
          <w:iCs/>
          <w:sz w:val="22"/>
          <w:szCs w:val="22"/>
        </w:rPr>
        <w:t>adalah</w:t>
      </w:r>
      <w:proofErr w:type="spellEnd"/>
      <w:r w:rsidRPr="00F5626A">
        <w:rPr>
          <w:iCs/>
          <w:sz w:val="22"/>
          <w:szCs w:val="22"/>
        </w:rPr>
        <w:t xml:space="preserve"> </w:t>
      </w:r>
      <w:proofErr w:type="spellStart"/>
      <w:r w:rsidRPr="00F5626A">
        <w:rPr>
          <w:iCs/>
          <w:sz w:val="22"/>
          <w:szCs w:val="22"/>
        </w:rPr>
        <w:t>ruangan</w:t>
      </w:r>
      <w:proofErr w:type="spellEnd"/>
      <w:r w:rsidRPr="00F5626A">
        <w:rPr>
          <w:iCs/>
          <w:sz w:val="22"/>
          <w:szCs w:val="22"/>
        </w:rPr>
        <w:t xml:space="preserve"> </w:t>
      </w:r>
      <w:proofErr w:type="spellStart"/>
      <w:r w:rsidRPr="00F5626A">
        <w:rPr>
          <w:iCs/>
          <w:sz w:val="22"/>
          <w:szCs w:val="22"/>
        </w:rPr>
        <w:t>atau</w:t>
      </w:r>
      <w:proofErr w:type="spellEnd"/>
      <w:r w:rsidRPr="00F5626A">
        <w:rPr>
          <w:iCs/>
          <w:sz w:val="22"/>
          <w:szCs w:val="22"/>
        </w:rPr>
        <w:t xml:space="preserve"> area yang </w:t>
      </w:r>
      <w:proofErr w:type="spellStart"/>
      <w:r w:rsidRPr="00F5626A">
        <w:rPr>
          <w:iCs/>
          <w:sz w:val="22"/>
          <w:szCs w:val="22"/>
        </w:rPr>
        <w:t>dinyatakan</w:t>
      </w:r>
      <w:proofErr w:type="spellEnd"/>
      <w:r w:rsidRPr="00F5626A">
        <w:rPr>
          <w:iCs/>
          <w:sz w:val="22"/>
          <w:szCs w:val="22"/>
        </w:rPr>
        <w:t xml:space="preserve"> </w:t>
      </w:r>
      <w:proofErr w:type="spellStart"/>
      <w:r w:rsidRPr="00F5626A">
        <w:rPr>
          <w:iCs/>
          <w:sz w:val="22"/>
          <w:szCs w:val="22"/>
        </w:rPr>
        <w:t>dilarang</w:t>
      </w:r>
      <w:proofErr w:type="spellEnd"/>
      <w:r w:rsidRPr="00F5626A">
        <w:rPr>
          <w:iCs/>
          <w:sz w:val="22"/>
          <w:szCs w:val="22"/>
        </w:rPr>
        <w:t xml:space="preserve"> </w:t>
      </w:r>
      <w:proofErr w:type="spellStart"/>
      <w:r w:rsidRPr="00F5626A">
        <w:rPr>
          <w:iCs/>
          <w:sz w:val="22"/>
          <w:szCs w:val="22"/>
        </w:rPr>
        <w:t>untuk</w:t>
      </w:r>
      <w:proofErr w:type="spellEnd"/>
      <w:r w:rsidRPr="00F5626A">
        <w:rPr>
          <w:iCs/>
          <w:sz w:val="22"/>
          <w:szCs w:val="22"/>
        </w:rPr>
        <w:t xml:space="preserve"> </w:t>
      </w:r>
      <w:proofErr w:type="spellStart"/>
      <w:r w:rsidRPr="00F5626A">
        <w:rPr>
          <w:iCs/>
          <w:sz w:val="22"/>
          <w:szCs w:val="22"/>
        </w:rPr>
        <w:t>kegiatan</w:t>
      </w:r>
      <w:proofErr w:type="spellEnd"/>
      <w:r w:rsidRPr="00F5626A">
        <w:rPr>
          <w:iCs/>
          <w:sz w:val="22"/>
          <w:szCs w:val="22"/>
        </w:rPr>
        <w:t xml:space="preserve"> </w:t>
      </w:r>
      <w:proofErr w:type="spellStart"/>
      <w:r w:rsidRPr="00F5626A">
        <w:rPr>
          <w:iCs/>
          <w:sz w:val="22"/>
          <w:szCs w:val="22"/>
        </w:rPr>
        <w:t>merokok</w:t>
      </w:r>
      <w:proofErr w:type="spellEnd"/>
      <w:r w:rsidRPr="00F5626A">
        <w:rPr>
          <w:iCs/>
          <w:sz w:val="22"/>
          <w:szCs w:val="22"/>
        </w:rPr>
        <w:t xml:space="preserve"> </w:t>
      </w:r>
      <w:proofErr w:type="spellStart"/>
      <w:r w:rsidRPr="00F5626A">
        <w:rPr>
          <w:iCs/>
          <w:sz w:val="22"/>
          <w:szCs w:val="22"/>
        </w:rPr>
        <w:t>atau</w:t>
      </w:r>
      <w:proofErr w:type="spellEnd"/>
      <w:r w:rsidRPr="00F5626A">
        <w:rPr>
          <w:iCs/>
          <w:sz w:val="22"/>
          <w:szCs w:val="22"/>
        </w:rPr>
        <w:t xml:space="preserve"> </w:t>
      </w:r>
      <w:proofErr w:type="spellStart"/>
      <w:r w:rsidRPr="00F5626A">
        <w:rPr>
          <w:iCs/>
          <w:sz w:val="22"/>
          <w:szCs w:val="22"/>
        </w:rPr>
        <w:t>kegiatan</w:t>
      </w:r>
      <w:proofErr w:type="spellEnd"/>
      <w:r w:rsidRPr="00F5626A">
        <w:rPr>
          <w:iCs/>
          <w:sz w:val="22"/>
          <w:szCs w:val="22"/>
        </w:rPr>
        <w:t xml:space="preserve"> </w:t>
      </w:r>
      <w:proofErr w:type="spellStart"/>
      <w:r w:rsidRPr="00F5626A">
        <w:rPr>
          <w:iCs/>
          <w:sz w:val="22"/>
          <w:szCs w:val="22"/>
        </w:rPr>
        <w:t>memproduksi</w:t>
      </w:r>
      <w:proofErr w:type="spellEnd"/>
      <w:r w:rsidRPr="00F5626A">
        <w:rPr>
          <w:iCs/>
          <w:sz w:val="22"/>
          <w:szCs w:val="22"/>
        </w:rPr>
        <w:t xml:space="preserve">, </w:t>
      </w:r>
      <w:proofErr w:type="spellStart"/>
      <w:r w:rsidRPr="00F5626A">
        <w:rPr>
          <w:iCs/>
          <w:sz w:val="22"/>
          <w:szCs w:val="22"/>
        </w:rPr>
        <w:t>menjual</w:t>
      </w:r>
      <w:proofErr w:type="spellEnd"/>
      <w:r w:rsidRPr="00F5626A">
        <w:rPr>
          <w:iCs/>
          <w:sz w:val="22"/>
          <w:szCs w:val="22"/>
        </w:rPr>
        <w:t xml:space="preserve">, </w:t>
      </w:r>
      <w:proofErr w:type="spellStart"/>
      <w:r w:rsidRPr="00F5626A">
        <w:rPr>
          <w:iCs/>
          <w:sz w:val="22"/>
          <w:szCs w:val="22"/>
        </w:rPr>
        <w:t>mengiklankan</w:t>
      </w:r>
      <w:proofErr w:type="spellEnd"/>
      <w:r w:rsidRPr="00F5626A">
        <w:rPr>
          <w:iCs/>
          <w:sz w:val="22"/>
          <w:szCs w:val="22"/>
        </w:rPr>
        <w:t xml:space="preserve"> dan/</w:t>
      </w:r>
      <w:proofErr w:type="spellStart"/>
      <w:r w:rsidRPr="00F5626A">
        <w:rPr>
          <w:iCs/>
          <w:sz w:val="22"/>
          <w:szCs w:val="22"/>
        </w:rPr>
        <w:t>atau</w:t>
      </w:r>
      <w:proofErr w:type="spellEnd"/>
      <w:r w:rsidRPr="00F5626A">
        <w:rPr>
          <w:iCs/>
          <w:sz w:val="22"/>
          <w:szCs w:val="22"/>
        </w:rPr>
        <w:t xml:space="preserve"> </w:t>
      </w:r>
      <w:proofErr w:type="spellStart"/>
      <w:r w:rsidRPr="00F5626A">
        <w:rPr>
          <w:iCs/>
          <w:sz w:val="22"/>
          <w:szCs w:val="22"/>
        </w:rPr>
        <w:t>mempromosikan</w:t>
      </w:r>
      <w:proofErr w:type="spellEnd"/>
      <w:r w:rsidRPr="00F5626A">
        <w:rPr>
          <w:iCs/>
          <w:sz w:val="22"/>
          <w:szCs w:val="22"/>
        </w:rPr>
        <w:t xml:space="preserve"> </w:t>
      </w:r>
      <w:proofErr w:type="spellStart"/>
      <w:r w:rsidRPr="00F5626A">
        <w:rPr>
          <w:iCs/>
          <w:sz w:val="22"/>
          <w:szCs w:val="22"/>
        </w:rPr>
        <w:t>produk</w:t>
      </w:r>
      <w:proofErr w:type="spellEnd"/>
      <w:r w:rsidRPr="00F5626A">
        <w:rPr>
          <w:iCs/>
          <w:sz w:val="22"/>
          <w:szCs w:val="22"/>
        </w:rPr>
        <w:t xml:space="preserve"> </w:t>
      </w:r>
      <w:proofErr w:type="spellStart"/>
      <w:r w:rsidRPr="00F5626A">
        <w:rPr>
          <w:iCs/>
          <w:sz w:val="22"/>
          <w:szCs w:val="22"/>
        </w:rPr>
        <w:t>tembakau</w:t>
      </w:r>
      <w:proofErr w:type="spellEnd"/>
      <w:r w:rsidRPr="00F5626A">
        <w:rPr>
          <w:iCs/>
          <w:sz w:val="22"/>
          <w:szCs w:val="22"/>
        </w:rPr>
        <w:t xml:space="preserve">. </w:t>
      </w:r>
    </w:p>
    <w:p w14:paraId="540C9FAB" w14:textId="77777777" w:rsidR="00F5626A" w:rsidRPr="00F5626A" w:rsidRDefault="00F5626A" w:rsidP="00F5626A">
      <w:pPr>
        <w:spacing w:line="264" w:lineRule="auto"/>
        <w:ind w:firstLine="567"/>
        <w:jc w:val="both"/>
        <w:rPr>
          <w:iCs/>
          <w:sz w:val="22"/>
          <w:szCs w:val="22"/>
          <w:lang w:val="id-ID"/>
        </w:rPr>
      </w:pPr>
      <w:r w:rsidRPr="00F5626A">
        <w:rPr>
          <w:iCs/>
          <w:sz w:val="22"/>
          <w:szCs w:val="22"/>
          <w:lang w:val="id-ID"/>
        </w:rPr>
        <w:t xml:space="preserve">Pasal 1 angka 12 Peraturan Daerah Kabupaten Gresik Nomor 04 Tahun 2015 tentang Kawasan Tanpa Rokok Dan Kawasan Terbatas Rokok, menjelaskan bahwa: Kawasan Terbatas Rokok yang selanjutnya disingkat KTbR adalah tempat atau area </w:t>
      </w:r>
      <w:r w:rsidRPr="00F5626A">
        <w:rPr>
          <w:iCs/>
          <w:sz w:val="22"/>
          <w:szCs w:val="22"/>
          <w:lang w:val="id-ID"/>
        </w:rPr>
        <w:t>yang merupakan bagian dari Kawasan Tanpa Rokok (KTR) dan/atau bukan bagian dari Kawasan Tanpa Rokok (KTR) dimana kegiatan merokok hanya boleh dilakukan di tempat khusus yang disediakan.</w:t>
      </w:r>
    </w:p>
    <w:p w14:paraId="03563C5D" w14:textId="77777777" w:rsidR="00F5626A" w:rsidRPr="00F5626A" w:rsidRDefault="00F5626A" w:rsidP="00F5626A">
      <w:pPr>
        <w:spacing w:line="264" w:lineRule="auto"/>
        <w:ind w:firstLine="567"/>
        <w:jc w:val="both"/>
        <w:rPr>
          <w:iCs/>
          <w:sz w:val="22"/>
          <w:szCs w:val="22"/>
          <w:lang w:val="id-ID"/>
        </w:rPr>
      </w:pPr>
      <w:r w:rsidRPr="00F5626A">
        <w:rPr>
          <w:iCs/>
          <w:sz w:val="22"/>
          <w:szCs w:val="22"/>
          <w:lang w:val="id-ID"/>
        </w:rPr>
        <w:t>Secara Umum terdapat beberapa prinsip dasar kebijakan Kawasan Tanpa Rokok, yaitu:</w:t>
      </w:r>
      <w:r w:rsidRPr="00F5626A">
        <w:rPr>
          <w:iCs/>
          <w:sz w:val="22"/>
          <w:szCs w:val="22"/>
          <w:vertAlign w:val="superscript"/>
          <w:lang w:val="id-ID"/>
        </w:rPr>
        <w:footnoteReference w:id="17"/>
      </w:r>
      <w:r w:rsidRPr="00F5626A">
        <w:rPr>
          <w:iCs/>
          <w:sz w:val="22"/>
          <w:szCs w:val="22"/>
          <w:lang w:val="id-ID"/>
        </w:rPr>
        <w:t xml:space="preserve"> (1) Asap rokok orang lain mematikan; (2) Tidak ada batas aman bagi paparan asap rokok orang lain; (3) Setiap warga negara wajib dilindungi secara hukum dari paparan asap rokok orang lain; (4) Setiap pekerja berhak atas lingkungan kerja yang bebas dari asap rokok orang lain; (5) Hanya lingkungan tanpa asap rokok 100% yang dapat memberi perlindungan penuh bagi masyarakat; dan (6) Pembuatan ruang merokok dengan ventilasi/fitrasi udara tidak efektif.</w:t>
      </w:r>
    </w:p>
    <w:p w14:paraId="3CE2D4F7" w14:textId="77777777" w:rsidR="00F5626A" w:rsidRPr="00F5626A" w:rsidRDefault="00F5626A" w:rsidP="00F5626A">
      <w:pPr>
        <w:spacing w:line="264" w:lineRule="auto"/>
        <w:ind w:firstLine="567"/>
        <w:jc w:val="both"/>
        <w:rPr>
          <w:iCs/>
          <w:sz w:val="22"/>
          <w:szCs w:val="22"/>
          <w:lang w:val="id-ID"/>
        </w:rPr>
      </w:pPr>
      <w:r w:rsidRPr="00F5626A">
        <w:rPr>
          <w:iCs/>
          <w:sz w:val="22"/>
          <w:szCs w:val="22"/>
          <w:lang w:val="id-ID"/>
        </w:rPr>
        <w:t>Mengenai hak dan kewajiban dalam Kawasan Tanpa Rokok dan Kawasan Terbatas Rokok dijelaskan dalam Pasal 4 dan Pasal 5 Peraturan Daerah Kabupaten Gresik Nomor 04 Tahun 2015 tentang Kawasan Tanpa Rokok Dan Kawasan Terbatas Rokok.</w:t>
      </w:r>
    </w:p>
    <w:p w14:paraId="6510D2E2" w14:textId="77777777" w:rsidR="00F5626A" w:rsidRPr="00F5626A" w:rsidRDefault="00F5626A" w:rsidP="00F5626A">
      <w:pPr>
        <w:spacing w:line="264" w:lineRule="auto"/>
        <w:jc w:val="both"/>
        <w:rPr>
          <w:iCs/>
          <w:sz w:val="22"/>
          <w:szCs w:val="22"/>
        </w:rPr>
      </w:pPr>
      <w:r w:rsidRPr="00F5626A">
        <w:rPr>
          <w:iCs/>
          <w:sz w:val="22"/>
          <w:szCs w:val="22"/>
        </w:rPr>
        <w:t xml:space="preserve">Pasal 4 </w:t>
      </w:r>
    </w:p>
    <w:p w14:paraId="5177090F" w14:textId="77777777" w:rsidR="00F5626A" w:rsidRPr="00F5626A" w:rsidRDefault="00F5626A" w:rsidP="00F5626A">
      <w:pPr>
        <w:spacing w:line="264" w:lineRule="auto"/>
        <w:ind w:left="567"/>
        <w:jc w:val="both"/>
        <w:rPr>
          <w:iCs/>
          <w:sz w:val="22"/>
          <w:szCs w:val="22"/>
        </w:rPr>
      </w:pPr>
      <w:r w:rsidRPr="00F5626A">
        <w:rPr>
          <w:iCs/>
          <w:sz w:val="22"/>
          <w:szCs w:val="22"/>
        </w:rPr>
        <w:t xml:space="preserve">Dalam </w:t>
      </w:r>
      <w:proofErr w:type="spellStart"/>
      <w:r w:rsidRPr="00F5626A">
        <w:rPr>
          <w:iCs/>
          <w:sz w:val="22"/>
          <w:szCs w:val="22"/>
        </w:rPr>
        <w:t>penetapan</w:t>
      </w:r>
      <w:proofErr w:type="spellEnd"/>
      <w:r w:rsidRPr="00F5626A">
        <w:rPr>
          <w:iCs/>
          <w:sz w:val="22"/>
          <w:szCs w:val="22"/>
        </w:rPr>
        <w:t xml:space="preserve"> KTR dan </w:t>
      </w:r>
      <w:proofErr w:type="spellStart"/>
      <w:r w:rsidRPr="00F5626A">
        <w:rPr>
          <w:iCs/>
          <w:sz w:val="22"/>
          <w:szCs w:val="22"/>
        </w:rPr>
        <w:t>KTbR</w:t>
      </w:r>
      <w:proofErr w:type="spellEnd"/>
      <w:r w:rsidRPr="00F5626A">
        <w:rPr>
          <w:iCs/>
          <w:sz w:val="22"/>
          <w:szCs w:val="22"/>
        </w:rPr>
        <w:t xml:space="preserve">, </w:t>
      </w:r>
      <w:proofErr w:type="spellStart"/>
      <w:r w:rsidRPr="00F5626A">
        <w:rPr>
          <w:iCs/>
          <w:sz w:val="22"/>
          <w:szCs w:val="22"/>
        </w:rPr>
        <w:t>setiap</w:t>
      </w:r>
      <w:proofErr w:type="spellEnd"/>
      <w:r w:rsidRPr="00F5626A">
        <w:rPr>
          <w:iCs/>
          <w:sz w:val="22"/>
          <w:szCs w:val="22"/>
        </w:rPr>
        <w:t xml:space="preserve"> orang </w:t>
      </w:r>
      <w:proofErr w:type="spellStart"/>
      <w:r w:rsidRPr="00F5626A">
        <w:rPr>
          <w:iCs/>
          <w:sz w:val="22"/>
          <w:szCs w:val="22"/>
        </w:rPr>
        <w:t>berhak</w:t>
      </w:r>
      <w:proofErr w:type="spellEnd"/>
      <w:r w:rsidRPr="00F5626A">
        <w:rPr>
          <w:iCs/>
          <w:sz w:val="22"/>
          <w:szCs w:val="22"/>
        </w:rPr>
        <w:t xml:space="preserve">: </w:t>
      </w:r>
    </w:p>
    <w:p w14:paraId="3B60D6DE" w14:textId="77777777" w:rsidR="00F5626A" w:rsidRDefault="00F5626A" w:rsidP="00F5626A">
      <w:pPr>
        <w:numPr>
          <w:ilvl w:val="0"/>
          <w:numId w:val="33"/>
        </w:numPr>
        <w:spacing w:line="264" w:lineRule="auto"/>
        <w:ind w:left="567"/>
        <w:jc w:val="both"/>
        <w:rPr>
          <w:iCs/>
          <w:sz w:val="22"/>
          <w:szCs w:val="22"/>
        </w:rPr>
      </w:pPr>
      <w:r w:rsidRPr="00F5626A">
        <w:rPr>
          <w:iCs/>
          <w:sz w:val="22"/>
          <w:szCs w:val="22"/>
          <w:lang w:val="id-ID"/>
        </w:rPr>
        <w:t>M</w:t>
      </w:r>
      <w:proofErr w:type="spellStart"/>
      <w:r w:rsidRPr="00F5626A">
        <w:rPr>
          <w:iCs/>
          <w:sz w:val="22"/>
          <w:szCs w:val="22"/>
        </w:rPr>
        <w:t>emperoleh</w:t>
      </w:r>
      <w:proofErr w:type="spellEnd"/>
      <w:r w:rsidRPr="00F5626A">
        <w:rPr>
          <w:iCs/>
          <w:sz w:val="22"/>
          <w:szCs w:val="22"/>
        </w:rPr>
        <w:t xml:space="preserve"> </w:t>
      </w:r>
      <w:proofErr w:type="spellStart"/>
      <w:r w:rsidRPr="00F5626A">
        <w:rPr>
          <w:iCs/>
          <w:sz w:val="22"/>
          <w:szCs w:val="22"/>
        </w:rPr>
        <w:t>lingkungan</w:t>
      </w:r>
      <w:proofErr w:type="spellEnd"/>
      <w:r w:rsidRPr="00F5626A">
        <w:rPr>
          <w:iCs/>
          <w:sz w:val="22"/>
          <w:szCs w:val="22"/>
        </w:rPr>
        <w:t xml:space="preserve"> yang </w:t>
      </w:r>
      <w:proofErr w:type="spellStart"/>
      <w:r w:rsidRPr="00F5626A">
        <w:rPr>
          <w:iCs/>
          <w:sz w:val="22"/>
          <w:szCs w:val="22"/>
        </w:rPr>
        <w:t>bersih</w:t>
      </w:r>
      <w:proofErr w:type="spellEnd"/>
      <w:r w:rsidRPr="00F5626A">
        <w:rPr>
          <w:iCs/>
          <w:sz w:val="22"/>
          <w:szCs w:val="22"/>
        </w:rPr>
        <w:t xml:space="preserve"> dan </w:t>
      </w:r>
      <w:proofErr w:type="spellStart"/>
      <w:r w:rsidRPr="00F5626A">
        <w:rPr>
          <w:iCs/>
          <w:sz w:val="22"/>
          <w:szCs w:val="22"/>
        </w:rPr>
        <w:t>sehat</w:t>
      </w:r>
      <w:proofErr w:type="spellEnd"/>
      <w:r w:rsidRPr="00F5626A">
        <w:rPr>
          <w:iCs/>
          <w:sz w:val="22"/>
          <w:szCs w:val="22"/>
        </w:rPr>
        <w:t xml:space="preserve">, </w:t>
      </w:r>
      <w:proofErr w:type="spellStart"/>
      <w:r w:rsidRPr="00F5626A">
        <w:rPr>
          <w:iCs/>
          <w:sz w:val="22"/>
          <w:szCs w:val="22"/>
        </w:rPr>
        <w:t>bebas</w:t>
      </w:r>
      <w:proofErr w:type="spellEnd"/>
      <w:r w:rsidRPr="00F5626A">
        <w:rPr>
          <w:iCs/>
          <w:sz w:val="22"/>
          <w:szCs w:val="22"/>
        </w:rPr>
        <w:t xml:space="preserve"> </w:t>
      </w:r>
      <w:proofErr w:type="spellStart"/>
      <w:r w:rsidRPr="00F5626A">
        <w:rPr>
          <w:iCs/>
          <w:sz w:val="22"/>
          <w:szCs w:val="22"/>
        </w:rPr>
        <w:t>dari</w:t>
      </w:r>
      <w:proofErr w:type="spellEnd"/>
      <w:r w:rsidRPr="00F5626A">
        <w:rPr>
          <w:iCs/>
          <w:sz w:val="22"/>
          <w:szCs w:val="22"/>
        </w:rPr>
        <w:t xml:space="preserve"> asap </w:t>
      </w:r>
      <w:proofErr w:type="spellStart"/>
      <w:r w:rsidRPr="00F5626A">
        <w:rPr>
          <w:iCs/>
          <w:sz w:val="22"/>
          <w:szCs w:val="22"/>
        </w:rPr>
        <w:t>rokok</w:t>
      </w:r>
      <w:proofErr w:type="spellEnd"/>
      <w:r w:rsidRPr="00F5626A">
        <w:rPr>
          <w:iCs/>
          <w:sz w:val="22"/>
          <w:szCs w:val="22"/>
        </w:rPr>
        <w:t xml:space="preserve">; </w:t>
      </w:r>
    </w:p>
    <w:p w14:paraId="511BDDBB" w14:textId="77777777" w:rsidR="00F5626A" w:rsidRDefault="00F5626A" w:rsidP="00F5626A">
      <w:pPr>
        <w:numPr>
          <w:ilvl w:val="0"/>
          <w:numId w:val="33"/>
        </w:numPr>
        <w:spacing w:line="264" w:lineRule="auto"/>
        <w:ind w:left="567"/>
        <w:jc w:val="both"/>
        <w:rPr>
          <w:iCs/>
          <w:sz w:val="22"/>
          <w:szCs w:val="22"/>
        </w:rPr>
      </w:pPr>
      <w:r w:rsidRPr="00F5626A">
        <w:rPr>
          <w:iCs/>
          <w:sz w:val="22"/>
          <w:szCs w:val="22"/>
        </w:rPr>
        <w:t xml:space="preserve">Atas </w:t>
      </w:r>
      <w:proofErr w:type="spellStart"/>
      <w:r w:rsidRPr="00F5626A">
        <w:rPr>
          <w:iCs/>
          <w:sz w:val="22"/>
          <w:szCs w:val="22"/>
        </w:rPr>
        <w:t>informasi</w:t>
      </w:r>
      <w:proofErr w:type="spellEnd"/>
      <w:r w:rsidRPr="00F5626A">
        <w:rPr>
          <w:iCs/>
          <w:sz w:val="22"/>
          <w:szCs w:val="22"/>
        </w:rPr>
        <w:t xml:space="preserve"> dan </w:t>
      </w:r>
      <w:proofErr w:type="spellStart"/>
      <w:r w:rsidRPr="00F5626A">
        <w:rPr>
          <w:iCs/>
          <w:sz w:val="22"/>
          <w:szCs w:val="22"/>
        </w:rPr>
        <w:t>edukasi</w:t>
      </w:r>
      <w:proofErr w:type="spellEnd"/>
      <w:r w:rsidRPr="00F5626A">
        <w:rPr>
          <w:iCs/>
          <w:sz w:val="22"/>
          <w:szCs w:val="22"/>
        </w:rPr>
        <w:t xml:space="preserve"> yang </w:t>
      </w:r>
      <w:proofErr w:type="spellStart"/>
      <w:r w:rsidRPr="00F5626A">
        <w:rPr>
          <w:iCs/>
          <w:sz w:val="22"/>
          <w:szCs w:val="22"/>
        </w:rPr>
        <w:t>benar</w:t>
      </w:r>
      <w:proofErr w:type="spellEnd"/>
      <w:r w:rsidRPr="00F5626A">
        <w:rPr>
          <w:iCs/>
          <w:sz w:val="22"/>
          <w:szCs w:val="22"/>
        </w:rPr>
        <w:t xml:space="preserve"> </w:t>
      </w:r>
      <w:proofErr w:type="spellStart"/>
      <w:r w:rsidRPr="00F5626A">
        <w:rPr>
          <w:iCs/>
          <w:sz w:val="22"/>
          <w:szCs w:val="22"/>
        </w:rPr>
        <w:t>mengenai</w:t>
      </w:r>
      <w:proofErr w:type="spellEnd"/>
      <w:r w:rsidRPr="00F5626A">
        <w:rPr>
          <w:iCs/>
          <w:sz w:val="22"/>
          <w:szCs w:val="22"/>
        </w:rPr>
        <w:t xml:space="preserve"> </w:t>
      </w:r>
      <w:proofErr w:type="spellStart"/>
      <w:r w:rsidRPr="00F5626A">
        <w:rPr>
          <w:iCs/>
          <w:sz w:val="22"/>
          <w:szCs w:val="22"/>
        </w:rPr>
        <w:t>bahaya</w:t>
      </w:r>
      <w:proofErr w:type="spellEnd"/>
      <w:r w:rsidRPr="00F5626A">
        <w:rPr>
          <w:iCs/>
          <w:sz w:val="22"/>
          <w:szCs w:val="22"/>
        </w:rPr>
        <w:t xml:space="preserve"> asap </w:t>
      </w:r>
      <w:proofErr w:type="spellStart"/>
      <w:r w:rsidRPr="00F5626A">
        <w:rPr>
          <w:iCs/>
          <w:sz w:val="22"/>
          <w:szCs w:val="22"/>
        </w:rPr>
        <w:t>rokok</w:t>
      </w:r>
      <w:proofErr w:type="spellEnd"/>
      <w:r w:rsidRPr="00F5626A">
        <w:rPr>
          <w:iCs/>
          <w:sz w:val="22"/>
          <w:szCs w:val="22"/>
        </w:rPr>
        <w:t xml:space="preserve">; dan </w:t>
      </w:r>
    </w:p>
    <w:p w14:paraId="4894C782" w14:textId="24B412F3" w:rsidR="00F5626A" w:rsidRPr="00F5626A" w:rsidRDefault="00F5626A" w:rsidP="00F5626A">
      <w:pPr>
        <w:numPr>
          <w:ilvl w:val="0"/>
          <w:numId w:val="33"/>
        </w:numPr>
        <w:spacing w:line="264" w:lineRule="auto"/>
        <w:ind w:left="567"/>
        <w:jc w:val="both"/>
        <w:rPr>
          <w:iCs/>
          <w:sz w:val="22"/>
          <w:szCs w:val="22"/>
        </w:rPr>
      </w:pPr>
      <w:proofErr w:type="spellStart"/>
      <w:r w:rsidRPr="00F5626A">
        <w:rPr>
          <w:iCs/>
          <w:sz w:val="22"/>
          <w:szCs w:val="22"/>
        </w:rPr>
        <w:t>Berperan</w:t>
      </w:r>
      <w:proofErr w:type="spellEnd"/>
      <w:r w:rsidRPr="00F5626A">
        <w:rPr>
          <w:iCs/>
          <w:sz w:val="22"/>
          <w:szCs w:val="22"/>
        </w:rPr>
        <w:t xml:space="preserve"> </w:t>
      </w:r>
      <w:proofErr w:type="spellStart"/>
      <w:r w:rsidRPr="00F5626A">
        <w:rPr>
          <w:iCs/>
          <w:sz w:val="22"/>
          <w:szCs w:val="22"/>
        </w:rPr>
        <w:t>dalam</w:t>
      </w:r>
      <w:proofErr w:type="spellEnd"/>
      <w:r w:rsidRPr="00F5626A">
        <w:rPr>
          <w:iCs/>
          <w:sz w:val="22"/>
          <w:szCs w:val="22"/>
        </w:rPr>
        <w:t xml:space="preserve"> </w:t>
      </w:r>
      <w:proofErr w:type="spellStart"/>
      <w:r w:rsidRPr="00F5626A">
        <w:rPr>
          <w:iCs/>
          <w:sz w:val="22"/>
          <w:szCs w:val="22"/>
        </w:rPr>
        <w:t>upaya</w:t>
      </w:r>
      <w:proofErr w:type="spellEnd"/>
      <w:r w:rsidRPr="00F5626A">
        <w:rPr>
          <w:iCs/>
          <w:sz w:val="22"/>
          <w:szCs w:val="22"/>
        </w:rPr>
        <w:t xml:space="preserve"> </w:t>
      </w:r>
      <w:proofErr w:type="spellStart"/>
      <w:r w:rsidRPr="00F5626A">
        <w:rPr>
          <w:iCs/>
          <w:sz w:val="22"/>
          <w:szCs w:val="22"/>
        </w:rPr>
        <w:t>perlindungan</w:t>
      </w:r>
      <w:proofErr w:type="spellEnd"/>
      <w:r w:rsidRPr="00F5626A">
        <w:rPr>
          <w:iCs/>
          <w:sz w:val="22"/>
          <w:szCs w:val="22"/>
        </w:rPr>
        <w:t xml:space="preserve"> dan </w:t>
      </w:r>
      <w:proofErr w:type="spellStart"/>
      <w:r w:rsidRPr="00F5626A">
        <w:rPr>
          <w:iCs/>
          <w:sz w:val="22"/>
          <w:szCs w:val="22"/>
        </w:rPr>
        <w:t>pengelolaan</w:t>
      </w:r>
      <w:proofErr w:type="spellEnd"/>
      <w:r w:rsidRPr="00F5626A">
        <w:rPr>
          <w:iCs/>
          <w:sz w:val="22"/>
          <w:szCs w:val="22"/>
        </w:rPr>
        <w:t xml:space="preserve"> </w:t>
      </w:r>
      <w:proofErr w:type="spellStart"/>
      <w:r w:rsidRPr="00F5626A">
        <w:rPr>
          <w:iCs/>
          <w:sz w:val="22"/>
          <w:szCs w:val="22"/>
        </w:rPr>
        <w:t>lingkungan</w:t>
      </w:r>
      <w:proofErr w:type="spellEnd"/>
      <w:r w:rsidRPr="00F5626A">
        <w:rPr>
          <w:iCs/>
          <w:sz w:val="22"/>
          <w:szCs w:val="22"/>
        </w:rPr>
        <w:t xml:space="preserve"> </w:t>
      </w:r>
      <w:proofErr w:type="spellStart"/>
      <w:r w:rsidRPr="00F5626A">
        <w:rPr>
          <w:iCs/>
          <w:sz w:val="22"/>
          <w:szCs w:val="22"/>
        </w:rPr>
        <w:t>hidup</w:t>
      </w:r>
      <w:proofErr w:type="spellEnd"/>
      <w:r w:rsidRPr="00F5626A">
        <w:rPr>
          <w:iCs/>
          <w:sz w:val="22"/>
          <w:szCs w:val="22"/>
        </w:rPr>
        <w:t xml:space="preserve">. </w:t>
      </w:r>
    </w:p>
    <w:p w14:paraId="0EB6913C" w14:textId="77777777" w:rsidR="00F5626A" w:rsidRPr="00F5626A" w:rsidRDefault="00F5626A" w:rsidP="00F5626A">
      <w:pPr>
        <w:spacing w:line="264" w:lineRule="auto"/>
        <w:jc w:val="both"/>
        <w:rPr>
          <w:iCs/>
          <w:sz w:val="22"/>
          <w:szCs w:val="22"/>
        </w:rPr>
      </w:pPr>
      <w:r w:rsidRPr="00F5626A">
        <w:rPr>
          <w:iCs/>
          <w:sz w:val="22"/>
          <w:szCs w:val="22"/>
        </w:rPr>
        <w:t xml:space="preserve">Pasal 5 </w:t>
      </w:r>
    </w:p>
    <w:p w14:paraId="0CEE5775" w14:textId="77777777" w:rsidR="00F5626A" w:rsidRPr="00F5626A" w:rsidRDefault="00F5626A" w:rsidP="00F5626A">
      <w:pPr>
        <w:spacing w:line="264" w:lineRule="auto"/>
        <w:ind w:left="567"/>
        <w:jc w:val="both"/>
        <w:rPr>
          <w:iCs/>
          <w:sz w:val="22"/>
          <w:szCs w:val="22"/>
        </w:rPr>
      </w:pPr>
      <w:r w:rsidRPr="00F5626A">
        <w:rPr>
          <w:iCs/>
          <w:sz w:val="22"/>
          <w:szCs w:val="22"/>
        </w:rPr>
        <w:t xml:space="preserve">Dalam </w:t>
      </w:r>
      <w:proofErr w:type="spellStart"/>
      <w:r w:rsidRPr="00F5626A">
        <w:rPr>
          <w:iCs/>
          <w:sz w:val="22"/>
          <w:szCs w:val="22"/>
        </w:rPr>
        <w:t>upaya</w:t>
      </w:r>
      <w:proofErr w:type="spellEnd"/>
      <w:r w:rsidRPr="00F5626A">
        <w:rPr>
          <w:iCs/>
          <w:sz w:val="22"/>
          <w:szCs w:val="22"/>
        </w:rPr>
        <w:t xml:space="preserve"> </w:t>
      </w:r>
      <w:proofErr w:type="spellStart"/>
      <w:r w:rsidRPr="00F5626A">
        <w:rPr>
          <w:iCs/>
          <w:sz w:val="22"/>
          <w:szCs w:val="22"/>
        </w:rPr>
        <w:t>perlindungan</w:t>
      </w:r>
      <w:proofErr w:type="spellEnd"/>
      <w:r w:rsidRPr="00F5626A">
        <w:rPr>
          <w:iCs/>
          <w:sz w:val="22"/>
          <w:szCs w:val="22"/>
        </w:rPr>
        <w:t xml:space="preserve"> dan </w:t>
      </w:r>
      <w:proofErr w:type="spellStart"/>
      <w:r w:rsidRPr="00F5626A">
        <w:rPr>
          <w:iCs/>
          <w:sz w:val="22"/>
          <w:szCs w:val="22"/>
        </w:rPr>
        <w:t>pengelolaan</w:t>
      </w:r>
      <w:proofErr w:type="spellEnd"/>
      <w:r w:rsidRPr="00F5626A">
        <w:rPr>
          <w:iCs/>
          <w:sz w:val="22"/>
          <w:szCs w:val="22"/>
        </w:rPr>
        <w:t xml:space="preserve"> </w:t>
      </w:r>
      <w:proofErr w:type="spellStart"/>
      <w:r w:rsidRPr="00F5626A">
        <w:rPr>
          <w:iCs/>
          <w:sz w:val="22"/>
          <w:szCs w:val="22"/>
        </w:rPr>
        <w:t>lingkungan</w:t>
      </w:r>
      <w:proofErr w:type="spellEnd"/>
      <w:r w:rsidRPr="00F5626A">
        <w:rPr>
          <w:iCs/>
          <w:sz w:val="22"/>
          <w:szCs w:val="22"/>
        </w:rPr>
        <w:t xml:space="preserve"> </w:t>
      </w:r>
      <w:proofErr w:type="spellStart"/>
      <w:r w:rsidRPr="00F5626A">
        <w:rPr>
          <w:iCs/>
          <w:sz w:val="22"/>
          <w:szCs w:val="22"/>
        </w:rPr>
        <w:t>hidup</w:t>
      </w:r>
      <w:proofErr w:type="spellEnd"/>
      <w:r w:rsidRPr="00F5626A">
        <w:rPr>
          <w:iCs/>
          <w:sz w:val="22"/>
          <w:szCs w:val="22"/>
        </w:rPr>
        <w:t xml:space="preserve">, </w:t>
      </w:r>
      <w:proofErr w:type="spellStart"/>
      <w:r w:rsidRPr="00F5626A">
        <w:rPr>
          <w:iCs/>
          <w:sz w:val="22"/>
          <w:szCs w:val="22"/>
        </w:rPr>
        <w:t>setiap</w:t>
      </w:r>
      <w:proofErr w:type="spellEnd"/>
      <w:r w:rsidRPr="00F5626A">
        <w:rPr>
          <w:iCs/>
          <w:sz w:val="22"/>
          <w:szCs w:val="22"/>
        </w:rPr>
        <w:t xml:space="preserve"> orang </w:t>
      </w:r>
      <w:proofErr w:type="spellStart"/>
      <w:r w:rsidRPr="00F5626A">
        <w:rPr>
          <w:iCs/>
          <w:sz w:val="22"/>
          <w:szCs w:val="22"/>
        </w:rPr>
        <w:t>berkewajiban</w:t>
      </w:r>
      <w:proofErr w:type="spellEnd"/>
      <w:r w:rsidRPr="00F5626A">
        <w:rPr>
          <w:iCs/>
          <w:sz w:val="22"/>
          <w:szCs w:val="22"/>
        </w:rPr>
        <w:t xml:space="preserve">: </w:t>
      </w:r>
    </w:p>
    <w:p w14:paraId="3B999EE7" w14:textId="77777777" w:rsidR="00F5626A" w:rsidRDefault="00F5626A" w:rsidP="00F5626A">
      <w:pPr>
        <w:numPr>
          <w:ilvl w:val="0"/>
          <w:numId w:val="34"/>
        </w:numPr>
        <w:spacing w:line="264" w:lineRule="auto"/>
        <w:ind w:left="567"/>
        <w:jc w:val="both"/>
        <w:rPr>
          <w:iCs/>
          <w:sz w:val="22"/>
          <w:szCs w:val="22"/>
        </w:rPr>
      </w:pPr>
      <w:proofErr w:type="spellStart"/>
      <w:r w:rsidRPr="00F5626A">
        <w:rPr>
          <w:iCs/>
          <w:sz w:val="22"/>
          <w:szCs w:val="22"/>
        </w:rPr>
        <w:t>Menjaga</w:t>
      </w:r>
      <w:proofErr w:type="spellEnd"/>
      <w:r w:rsidRPr="00F5626A">
        <w:rPr>
          <w:iCs/>
          <w:sz w:val="22"/>
          <w:szCs w:val="22"/>
        </w:rPr>
        <w:t xml:space="preserve"> dan </w:t>
      </w:r>
      <w:proofErr w:type="spellStart"/>
      <w:r w:rsidRPr="00F5626A">
        <w:rPr>
          <w:iCs/>
          <w:sz w:val="22"/>
          <w:szCs w:val="22"/>
        </w:rPr>
        <w:t>memelihara</w:t>
      </w:r>
      <w:proofErr w:type="spellEnd"/>
      <w:r w:rsidRPr="00F5626A">
        <w:rPr>
          <w:iCs/>
          <w:sz w:val="22"/>
          <w:szCs w:val="22"/>
        </w:rPr>
        <w:t xml:space="preserve"> </w:t>
      </w:r>
      <w:proofErr w:type="spellStart"/>
      <w:r w:rsidRPr="00F5626A">
        <w:rPr>
          <w:iCs/>
          <w:sz w:val="22"/>
          <w:szCs w:val="22"/>
        </w:rPr>
        <w:t>kebersihan</w:t>
      </w:r>
      <w:proofErr w:type="spellEnd"/>
      <w:r w:rsidRPr="00F5626A">
        <w:rPr>
          <w:iCs/>
          <w:sz w:val="22"/>
          <w:szCs w:val="22"/>
        </w:rPr>
        <w:t xml:space="preserve"> </w:t>
      </w:r>
      <w:proofErr w:type="spellStart"/>
      <w:r w:rsidRPr="00F5626A">
        <w:rPr>
          <w:iCs/>
          <w:sz w:val="22"/>
          <w:szCs w:val="22"/>
        </w:rPr>
        <w:t>lingkungan</w:t>
      </w:r>
      <w:proofErr w:type="spellEnd"/>
      <w:r w:rsidRPr="00F5626A">
        <w:rPr>
          <w:iCs/>
          <w:sz w:val="22"/>
          <w:szCs w:val="22"/>
        </w:rPr>
        <w:t xml:space="preserve"> </w:t>
      </w:r>
      <w:proofErr w:type="spellStart"/>
      <w:r w:rsidRPr="00F5626A">
        <w:rPr>
          <w:iCs/>
          <w:sz w:val="22"/>
          <w:szCs w:val="22"/>
        </w:rPr>
        <w:t>hidup</w:t>
      </w:r>
      <w:proofErr w:type="spellEnd"/>
      <w:r w:rsidRPr="00F5626A">
        <w:rPr>
          <w:iCs/>
          <w:sz w:val="22"/>
          <w:szCs w:val="22"/>
        </w:rPr>
        <w:t xml:space="preserve">; </w:t>
      </w:r>
      <w:r w:rsidRPr="00F5626A">
        <w:rPr>
          <w:iCs/>
          <w:sz w:val="22"/>
          <w:szCs w:val="22"/>
          <w:lang w:val="id-ID"/>
        </w:rPr>
        <w:t>dan</w:t>
      </w:r>
    </w:p>
    <w:p w14:paraId="200D4085" w14:textId="4E434D72" w:rsidR="00F5626A" w:rsidRPr="00F5626A" w:rsidRDefault="00F5626A" w:rsidP="00F5626A">
      <w:pPr>
        <w:numPr>
          <w:ilvl w:val="0"/>
          <w:numId w:val="34"/>
        </w:numPr>
        <w:spacing w:line="264" w:lineRule="auto"/>
        <w:ind w:left="567"/>
        <w:jc w:val="both"/>
        <w:rPr>
          <w:iCs/>
          <w:sz w:val="22"/>
          <w:szCs w:val="22"/>
        </w:rPr>
      </w:pPr>
      <w:proofErr w:type="spellStart"/>
      <w:r w:rsidRPr="00F5626A">
        <w:rPr>
          <w:iCs/>
          <w:sz w:val="22"/>
          <w:szCs w:val="22"/>
        </w:rPr>
        <w:t>Menghormati</w:t>
      </w:r>
      <w:proofErr w:type="spellEnd"/>
      <w:r w:rsidRPr="00F5626A">
        <w:rPr>
          <w:iCs/>
          <w:sz w:val="22"/>
          <w:szCs w:val="22"/>
        </w:rPr>
        <w:t xml:space="preserve"> </w:t>
      </w:r>
      <w:proofErr w:type="spellStart"/>
      <w:r w:rsidRPr="00F5626A">
        <w:rPr>
          <w:iCs/>
          <w:sz w:val="22"/>
          <w:szCs w:val="22"/>
        </w:rPr>
        <w:t>hak</w:t>
      </w:r>
      <w:proofErr w:type="spellEnd"/>
      <w:r w:rsidRPr="00F5626A">
        <w:rPr>
          <w:iCs/>
          <w:sz w:val="22"/>
          <w:szCs w:val="22"/>
        </w:rPr>
        <w:t xml:space="preserve"> orang lain yang </w:t>
      </w:r>
      <w:proofErr w:type="spellStart"/>
      <w:r w:rsidRPr="00F5626A">
        <w:rPr>
          <w:iCs/>
          <w:sz w:val="22"/>
          <w:szCs w:val="22"/>
        </w:rPr>
        <w:t>tidak</w:t>
      </w:r>
      <w:proofErr w:type="spellEnd"/>
      <w:r w:rsidRPr="00F5626A">
        <w:rPr>
          <w:iCs/>
          <w:sz w:val="22"/>
          <w:szCs w:val="22"/>
        </w:rPr>
        <w:t xml:space="preserve"> </w:t>
      </w:r>
      <w:proofErr w:type="spellStart"/>
      <w:r w:rsidRPr="00F5626A">
        <w:rPr>
          <w:iCs/>
          <w:sz w:val="22"/>
          <w:szCs w:val="22"/>
        </w:rPr>
        <w:t>merokok</w:t>
      </w:r>
      <w:proofErr w:type="spellEnd"/>
      <w:r w:rsidRPr="00F5626A">
        <w:rPr>
          <w:iCs/>
          <w:sz w:val="22"/>
          <w:szCs w:val="22"/>
        </w:rPr>
        <w:t xml:space="preserve">. </w:t>
      </w:r>
    </w:p>
    <w:p w14:paraId="3770E158" w14:textId="77777777" w:rsidR="00F5626A" w:rsidRPr="00F5626A" w:rsidRDefault="00F5626A" w:rsidP="00F5626A">
      <w:pPr>
        <w:spacing w:line="264" w:lineRule="auto"/>
        <w:ind w:firstLine="567"/>
        <w:jc w:val="both"/>
        <w:rPr>
          <w:iCs/>
          <w:sz w:val="22"/>
          <w:szCs w:val="22"/>
          <w:lang w:val="id-ID"/>
        </w:rPr>
      </w:pPr>
      <w:r w:rsidRPr="00F5626A">
        <w:rPr>
          <w:iCs/>
          <w:sz w:val="22"/>
          <w:szCs w:val="22"/>
          <w:lang w:val="id-ID"/>
        </w:rPr>
        <w:t>Dan dalam Pasal 6 ayat (2) Peraturan Daerah Kabupaten Gresik Nomor 04 Tahun 2015 tentang Kawasan Tanpa Rokok Dan Kawasan Terbatas Rokok dijelakan mengenai tempat-tempat terbatas rokok diantaranya:</w:t>
      </w:r>
    </w:p>
    <w:p w14:paraId="1A5A2F9F" w14:textId="77777777" w:rsidR="00F5626A" w:rsidRDefault="00F5626A" w:rsidP="00F5626A">
      <w:pPr>
        <w:numPr>
          <w:ilvl w:val="0"/>
          <w:numId w:val="35"/>
        </w:numPr>
        <w:spacing w:line="264" w:lineRule="auto"/>
        <w:ind w:left="567"/>
        <w:jc w:val="both"/>
        <w:rPr>
          <w:iCs/>
          <w:sz w:val="22"/>
          <w:szCs w:val="22"/>
          <w:lang w:val="id-ID"/>
        </w:rPr>
      </w:pPr>
      <w:r w:rsidRPr="00F5626A">
        <w:rPr>
          <w:iCs/>
          <w:sz w:val="22"/>
          <w:szCs w:val="22"/>
          <w:lang w:val="id-ID"/>
        </w:rPr>
        <w:t>F</w:t>
      </w:r>
      <w:proofErr w:type="spellStart"/>
      <w:r w:rsidRPr="00F5626A">
        <w:rPr>
          <w:iCs/>
          <w:sz w:val="22"/>
          <w:szCs w:val="22"/>
        </w:rPr>
        <w:t>asilitas</w:t>
      </w:r>
      <w:proofErr w:type="spellEnd"/>
      <w:r w:rsidRPr="00F5626A">
        <w:rPr>
          <w:iCs/>
          <w:sz w:val="22"/>
          <w:szCs w:val="22"/>
        </w:rPr>
        <w:t xml:space="preserve"> </w:t>
      </w:r>
      <w:proofErr w:type="spellStart"/>
      <w:r w:rsidRPr="00F5626A">
        <w:rPr>
          <w:iCs/>
          <w:sz w:val="22"/>
          <w:szCs w:val="22"/>
        </w:rPr>
        <w:t>pelayanan</w:t>
      </w:r>
      <w:proofErr w:type="spellEnd"/>
      <w:r w:rsidRPr="00F5626A">
        <w:rPr>
          <w:iCs/>
          <w:sz w:val="22"/>
          <w:szCs w:val="22"/>
        </w:rPr>
        <w:t xml:space="preserve"> </w:t>
      </w:r>
      <w:proofErr w:type="spellStart"/>
      <w:r w:rsidRPr="00F5626A">
        <w:rPr>
          <w:iCs/>
          <w:sz w:val="22"/>
          <w:szCs w:val="22"/>
        </w:rPr>
        <w:t>kesehatan</w:t>
      </w:r>
      <w:proofErr w:type="spellEnd"/>
      <w:r w:rsidRPr="00F5626A">
        <w:rPr>
          <w:iCs/>
          <w:sz w:val="22"/>
          <w:szCs w:val="22"/>
        </w:rPr>
        <w:t xml:space="preserve">; </w:t>
      </w:r>
    </w:p>
    <w:p w14:paraId="6A0E6887" w14:textId="77777777" w:rsidR="00F5626A" w:rsidRDefault="00F5626A" w:rsidP="00F5626A">
      <w:pPr>
        <w:numPr>
          <w:ilvl w:val="0"/>
          <w:numId w:val="35"/>
        </w:numPr>
        <w:spacing w:line="264" w:lineRule="auto"/>
        <w:ind w:left="567"/>
        <w:jc w:val="both"/>
        <w:rPr>
          <w:iCs/>
          <w:sz w:val="22"/>
          <w:szCs w:val="22"/>
          <w:lang w:val="id-ID"/>
        </w:rPr>
      </w:pPr>
      <w:proofErr w:type="spellStart"/>
      <w:r w:rsidRPr="00F5626A">
        <w:rPr>
          <w:iCs/>
          <w:sz w:val="22"/>
          <w:szCs w:val="22"/>
        </w:rPr>
        <w:t>Tempat</w:t>
      </w:r>
      <w:proofErr w:type="spellEnd"/>
      <w:r w:rsidRPr="00F5626A">
        <w:rPr>
          <w:iCs/>
          <w:sz w:val="22"/>
          <w:szCs w:val="22"/>
        </w:rPr>
        <w:t xml:space="preserve"> proses </w:t>
      </w:r>
      <w:proofErr w:type="spellStart"/>
      <w:r w:rsidRPr="00F5626A">
        <w:rPr>
          <w:iCs/>
          <w:sz w:val="22"/>
          <w:szCs w:val="22"/>
        </w:rPr>
        <w:t>belajar</w:t>
      </w:r>
      <w:proofErr w:type="spellEnd"/>
      <w:r w:rsidRPr="00F5626A">
        <w:rPr>
          <w:iCs/>
          <w:sz w:val="22"/>
          <w:szCs w:val="22"/>
        </w:rPr>
        <w:t xml:space="preserve"> </w:t>
      </w:r>
      <w:proofErr w:type="spellStart"/>
      <w:r w:rsidRPr="00F5626A">
        <w:rPr>
          <w:iCs/>
          <w:sz w:val="22"/>
          <w:szCs w:val="22"/>
        </w:rPr>
        <w:t>mengajar</w:t>
      </w:r>
      <w:proofErr w:type="spellEnd"/>
      <w:r w:rsidRPr="00F5626A">
        <w:rPr>
          <w:iCs/>
          <w:sz w:val="22"/>
          <w:szCs w:val="22"/>
        </w:rPr>
        <w:t xml:space="preserve">; </w:t>
      </w:r>
    </w:p>
    <w:p w14:paraId="7C3A33E3" w14:textId="77777777" w:rsidR="00F5626A" w:rsidRDefault="00F5626A" w:rsidP="00F5626A">
      <w:pPr>
        <w:numPr>
          <w:ilvl w:val="0"/>
          <w:numId w:val="35"/>
        </w:numPr>
        <w:spacing w:line="264" w:lineRule="auto"/>
        <w:ind w:left="567"/>
        <w:jc w:val="both"/>
        <w:rPr>
          <w:iCs/>
          <w:sz w:val="22"/>
          <w:szCs w:val="22"/>
          <w:lang w:val="id-ID"/>
        </w:rPr>
      </w:pPr>
      <w:proofErr w:type="spellStart"/>
      <w:r w:rsidRPr="00F5626A">
        <w:rPr>
          <w:iCs/>
          <w:sz w:val="22"/>
          <w:szCs w:val="22"/>
        </w:rPr>
        <w:t>Tempat</w:t>
      </w:r>
      <w:proofErr w:type="spellEnd"/>
      <w:r w:rsidRPr="00F5626A">
        <w:rPr>
          <w:iCs/>
          <w:sz w:val="22"/>
          <w:szCs w:val="22"/>
        </w:rPr>
        <w:t xml:space="preserve"> </w:t>
      </w:r>
      <w:proofErr w:type="spellStart"/>
      <w:r w:rsidRPr="00F5626A">
        <w:rPr>
          <w:iCs/>
          <w:sz w:val="22"/>
          <w:szCs w:val="22"/>
        </w:rPr>
        <w:t>anak</w:t>
      </w:r>
      <w:proofErr w:type="spellEnd"/>
      <w:r w:rsidRPr="00F5626A">
        <w:rPr>
          <w:iCs/>
          <w:sz w:val="22"/>
          <w:szCs w:val="22"/>
        </w:rPr>
        <w:t xml:space="preserve"> </w:t>
      </w:r>
      <w:proofErr w:type="spellStart"/>
      <w:r w:rsidRPr="00F5626A">
        <w:rPr>
          <w:iCs/>
          <w:sz w:val="22"/>
          <w:szCs w:val="22"/>
        </w:rPr>
        <w:t>bermain</w:t>
      </w:r>
      <w:proofErr w:type="spellEnd"/>
      <w:r w:rsidRPr="00F5626A">
        <w:rPr>
          <w:iCs/>
          <w:sz w:val="22"/>
          <w:szCs w:val="22"/>
        </w:rPr>
        <w:t xml:space="preserve">; </w:t>
      </w:r>
    </w:p>
    <w:p w14:paraId="60754122" w14:textId="77777777" w:rsidR="00F5626A" w:rsidRDefault="00F5626A" w:rsidP="00F5626A">
      <w:pPr>
        <w:numPr>
          <w:ilvl w:val="0"/>
          <w:numId w:val="35"/>
        </w:numPr>
        <w:spacing w:line="264" w:lineRule="auto"/>
        <w:ind w:left="567"/>
        <w:jc w:val="both"/>
        <w:rPr>
          <w:iCs/>
          <w:sz w:val="22"/>
          <w:szCs w:val="22"/>
          <w:lang w:val="id-ID"/>
        </w:rPr>
      </w:pPr>
      <w:proofErr w:type="spellStart"/>
      <w:r w:rsidRPr="00F5626A">
        <w:rPr>
          <w:iCs/>
          <w:sz w:val="22"/>
          <w:szCs w:val="22"/>
        </w:rPr>
        <w:t>Tempat</w:t>
      </w:r>
      <w:proofErr w:type="spellEnd"/>
      <w:r w:rsidRPr="00F5626A">
        <w:rPr>
          <w:iCs/>
          <w:sz w:val="22"/>
          <w:szCs w:val="22"/>
        </w:rPr>
        <w:t xml:space="preserve"> ibadah; </w:t>
      </w:r>
    </w:p>
    <w:p w14:paraId="095B8AB7" w14:textId="77777777" w:rsidR="00F5626A" w:rsidRDefault="00F5626A" w:rsidP="00F5626A">
      <w:pPr>
        <w:numPr>
          <w:ilvl w:val="0"/>
          <w:numId w:val="35"/>
        </w:numPr>
        <w:spacing w:line="264" w:lineRule="auto"/>
        <w:ind w:left="567"/>
        <w:jc w:val="both"/>
        <w:rPr>
          <w:iCs/>
          <w:sz w:val="22"/>
          <w:szCs w:val="22"/>
          <w:lang w:val="id-ID"/>
        </w:rPr>
      </w:pPr>
      <w:proofErr w:type="spellStart"/>
      <w:r w:rsidRPr="00F5626A">
        <w:rPr>
          <w:iCs/>
          <w:sz w:val="22"/>
          <w:szCs w:val="22"/>
        </w:rPr>
        <w:t>Angkutan</w:t>
      </w:r>
      <w:proofErr w:type="spellEnd"/>
      <w:r w:rsidRPr="00F5626A">
        <w:rPr>
          <w:iCs/>
          <w:sz w:val="22"/>
          <w:szCs w:val="22"/>
        </w:rPr>
        <w:t xml:space="preserve"> </w:t>
      </w:r>
      <w:proofErr w:type="spellStart"/>
      <w:r w:rsidRPr="00F5626A">
        <w:rPr>
          <w:iCs/>
          <w:sz w:val="22"/>
          <w:szCs w:val="22"/>
        </w:rPr>
        <w:t>umum</w:t>
      </w:r>
      <w:proofErr w:type="spellEnd"/>
      <w:r w:rsidRPr="00F5626A">
        <w:rPr>
          <w:iCs/>
          <w:sz w:val="22"/>
          <w:szCs w:val="22"/>
        </w:rPr>
        <w:t xml:space="preserve">; </w:t>
      </w:r>
    </w:p>
    <w:p w14:paraId="463B58EC" w14:textId="77777777" w:rsidR="00F5626A" w:rsidRDefault="00F5626A" w:rsidP="00F5626A">
      <w:pPr>
        <w:numPr>
          <w:ilvl w:val="0"/>
          <w:numId w:val="35"/>
        </w:numPr>
        <w:spacing w:line="264" w:lineRule="auto"/>
        <w:ind w:left="567"/>
        <w:jc w:val="both"/>
        <w:rPr>
          <w:iCs/>
          <w:sz w:val="22"/>
          <w:szCs w:val="22"/>
          <w:lang w:val="id-ID"/>
        </w:rPr>
      </w:pPr>
      <w:proofErr w:type="spellStart"/>
      <w:r w:rsidRPr="00F5626A">
        <w:rPr>
          <w:iCs/>
          <w:sz w:val="22"/>
          <w:szCs w:val="22"/>
        </w:rPr>
        <w:t>Tempat</w:t>
      </w:r>
      <w:proofErr w:type="spellEnd"/>
      <w:r w:rsidRPr="00F5626A">
        <w:rPr>
          <w:iCs/>
          <w:sz w:val="22"/>
          <w:szCs w:val="22"/>
        </w:rPr>
        <w:t xml:space="preserve"> </w:t>
      </w:r>
      <w:proofErr w:type="spellStart"/>
      <w:r w:rsidRPr="00F5626A">
        <w:rPr>
          <w:iCs/>
          <w:sz w:val="22"/>
          <w:szCs w:val="22"/>
        </w:rPr>
        <w:t>kerja</w:t>
      </w:r>
      <w:proofErr w:type="spellEnd"/>
      <w:r w:rsidRPr="00F5626A">
        <w:rPr>
          <w:iCs/>
          <w:sz w:val="22"/>
          <w:szCs w:val="22"/>
        </w:rPr>
        <w:t xml:space="preserve">;  </w:t>
      </w:r>
    </w:p>
    <w:p w14:paraId="47D1DEF9" w14:textId="77777777" w:rsidR="00F5626A" w:rsidRDefault="00F5626A" w:rsidP="00F5626A">
      <w:pPr>
        <w:numPr>
          <w:ilvl w:val="0"/>
          <w:numId w:val="35"/>
        </w:numPr>
        <w:spacing w:line="264" w:lineRule="auto"/>
        <w:ind w:left="567"/>
        <w:jc w:val="both"/>
        <w:rPr>
          <w:iCs/>
          <w:sz w:val="22"/>
          <w:szCs w:val="22"/>
          <w:lang w:val="id-ID"/>
        </w:rPr>
      </w:pPr>
      <w:r w:rsidRPr="00F5626A">
        <w:rPr>
          <w:iCs/>
          <w:sz w:val="22"/>
          <w:szCs w:val="22"/>
          <w:lang w:val="id-ID"/>
        </w:rPr>
        <w:t>T</w:t>
      </w:r>
      <w:proofErr w:type="spellStart"/>
      <w:r w:rsidRPr="00F5626A">
        <w:rPr>
          <w:iCs/>
          <w:sz w:val="22"/>
          <w:szCs w:val="22"/>
        </w:rPr>
        <w:t>empat</w:t>
      </w:r>
      <w:proofErr w:type="spellEnd"/>
      <w:r w:rsidRPr="00F5626A">
        <w:rPr>
          <w:iCs/>
          <w:sz w:val="22"/>
          <w:szCs w:val="22"/>
        </w:rPr>
        <w:t xml:space="preserve"> </w:t>
      </w:r>
      <w:proofErr w:type="spellStart"/>
      <w:r w:rsidRPr="00F5626A">
        <w:rPr>
          <w:iCs/>
          <w:sz w:val="22"/>
          <w:szCs w:val="22"/>
        </w:rPr>
        <w:t>umum</w:t>
      </w:r>
      <w:proofErr w:type="spellEnd"/>
      <w:r w:rsidRPr="00F5626A">
        <w:rPr>
          <w:iCs/>
          <w:sz w:val="22"/>
          <w:szCs w:val="22"/>
        </w:rPr>
        <w:t xml:space="preserve">; dan </w:t>
      </w:r>
    </w:p>
    <w:p w14:paraId="4F3F9880" w14:textId="17F45AB0" w:rsidR="00F5626A" w:rsidRPr="00F5626A" w:rsidRDefault="00F5626A" w:rsidP="00F5626A">
      <w:pPr>
        <w:numPr>
          <w:ilvl w:val="0"/>
          <w:numId w:val="35"/>
        </w:numPr>
        <w:spacing w:line="264" w:lineRule="auto"/>
        <w:ind w:left="567"/>
        <w:jc w:val="both"/>
        <w:rPr>
          <w:iCs/>
          <w:sz w:val="22"/>
          <w:szCs w:val="22"/>
          <w:lang w:val="id-ID"/>
        </w:rPr>
      </w:pPr>
      <w:r w:rsidRPr="00F5626A">
        <w:rPr>
          <w:iCs/>
          <w:sz w:val="22"/>
          <w:szCs w:val="22"/>
          <w:lang w:val="id-ID"/>
        </w:rPr>
        <w:t>T</w:t>
      </w:r>
      <w:proofErr w:type="spellStart"/>
      <w:r w:rsidRPr="00F5626A">
        <w:rPr>
          <w:iCs/>
          <w:sz w:val="22"/>
          <w:szCs w:val="22"/>
        </w:rPr>
        <w:t>empat</w:t>
      </w:r>
      <w:proofErr w:type="spellEnd"/>
      <w:r w:rsidRPr="00F5626A">
        <w:rPr>
          <w:iCs/>
          <w:sz w:val="22"/>
          <w:szCs w:val="22"/>
        </w:rPr>
        <w:t xml:space="preserve"> lain yang </w:t>
      </w:r>
      <w:proofErr w:type="spellStart"/>
      <w:r w:rsidRPr="00F5626A">
        <w:rPr>
          <w:iCs/>
          <w:sz w:val="22"/>
          <w:szCs w:val="22"/>
        </w:rPr>
        <w:t>ditetapkan</w:t>
      </w:r>
      <w:proofErr w:type="spellEnd"/>
      <w:r w:rsidRPr="00F5626A">
        <w:rPr>
          <w:iCs/>
          <w:sz w:val="22"/>
          <w:szCs w:val="22"/>
        </w:rPr>
        <w:t xml:space="preserve">. </w:t>
      </w:r>
    </w:p>
    <w:p w14:paraId="1447D500" w14:textId="6852E4A5" w:rsidR="00F5626A" w:rsidRDefault="00F5626A" w:rsidP="00F5626A">
      <w:pPr>
        <w:spacing w:line="264" w:lineRule="auto"/>
        <w:ind w:firstLine="567"/>
        <w:jc w:val="both"/>
        <w:rPr>
          <w:iCs/>
          <w:sz w:val="22"/>
          <w:szCs w:val="22"/>
          <w:lang w:val="id-ID"/>
        </w:rPr>
      </w:pPr>
      <w:r w:rsidRPr="00F5626A">
        <w:rPr>
          <w:iCs/>
          <w:sz w:val="22"/>
          <w:szCs w:val="22"/>
          <w:lang w:val="id-ID"/>
        </w:rPr>
        <w:lastRenderedPageBreak/>
        <w:t>Mengenai larangan di dalam Kawasan Tanpa Rokok (KTR) dijelaskan dalam Pasal 14 dan Pasal 15 Peraturan Daerah Kabupaten Gresik Nomor 04 Tahun 2015 tentang Kawasan Tanpa Rokok Dan Kawasan Terbatas Rokok</w:t>
      </w:r>
      <w:r>
        <w:rPr>
          <w:iCs/>
          <w:sz w:val="22"/>
          <w:szCs w:val="22"/>
          <w:lang w:val="id-ID"/>
        </w:rPr>
        <w:t>.</w:t>
      </w:r>
    </w:p>
    <w:p w14:paraId="4F1A872D" w14:textId="3717500F" w:rsidR="00F5626A" w:rsidRDefault="00F5626A" w:rsidP="00F5626A">
      <w:pPr>
        <w:spacing w:line="264" w:lineRule="auto"/>
        <w:ind w:firstLine="567"/>
        <w:jc w:val="both"/>
        <w:rPr>
          <w:iCs/>
          <w:sz w:val="22"/>
          <w:szCs w:val="22"/>
          <w:lang w:val="id-ID"/>
        </w:rPr>
      </w:pPr>
      <w:r w:rsidRPr="00F5626A">
        <w:rPr>
          <w:iCs/>
          <w:sz w:val="22"/>
          <w:szCs w:val="22"/>
          <w:lang w:val="id-ID"/>
        </w:rPr>
        <w:t>Sedangkan larangan dalam Kawasan Terbatas Rokok (KTbR) dalam Peraturan Daerah Kabupaten Gresik Nomor 04 Tahun 2015 tentang Kawasan Tanpa Rokok Dan Kawasan Terbatas Rokok dijelaskan sebagimana penjelasan dari Pasal 18</w:t>
      </w:r>
      <w:r>
        <w:rPr>
          <w:iCs/>
          <w:sz w:val="22"/>
          <w:szCs w:val="22"/>
          <w:lang w:val="id-ID"/>
        </w:rPr>
        <w:t>.</w:t>
      </w:r>
    </w:p>
    <w:p w14:paraId="148578BE" w14:textId="77777777" w:rsidR="00F5626A" w:rsidRPr="00F5626A" w:rsidRDefault="00F5626A" w:rsidP="00F5626A">
      <w:pPr>
        <w:spacing w:line="264" w:lineRule="auto"/>
        <w:ind w:firstLine="567"/>
        <w:jc w:val="both"/>
        <w:rPr>
          <w:iCs/>
          <w:sz w:val="22"/>
          <w:szCs w:val="22"/>
          <w:lang w:val="id-ID"/>
        </w:rPr>
      </w:pPr>
      <w:r w:rsidRPr="00F5626A">
        <w:rPr>
          <w:iCs/>
          <w:sz w:val="22"/>
          <w:szCs w:val="22"/>
          <w:lang w:val="id-ID"/>
        </w:rPr>
        <w:t>Pada Pasal 1 angka 11 Peraturan Pemerintah Republik Indonesia Nomor 109 Tahun 2012 tentang Pengamanan Bahan Yang Mengandung Zat Adiktif Berupa Produk Tembakau Bagi Kesehatan juga dijelaskan bahwa: Kawasan Tanpa Rokok adalah ruangan atau area yang dinyatakan dilarang untuk kegiatan merokok atau kegiatan memproduksi, menjual, mengiklankan, dan/atau mempromosikan Produk Tembakau.</w:t>
      </w:r>
    </w:p>
    <w:p w14:paraId="1467113D" w14:textId="32BCA6DC" w:rsidR="00F5626A" w:rsidRPr="00F5626A" w:rsidRDefault="00F5626A" w:rsidP="00F5626A">
      <w:pPr>
        <w:spacing w:line="264" w:lineRule="auto"/>
        <w:ind w:firstLine="567"/>
        <w:jc w:val="both"/>
        <w:rPr>
          <w:iCs/>
          <w:sz w:val="22"/>
          <w:szCs w:val="22"/>
          <w:lang w:val="id-ID"/>
        </w:rPr>
      </w:pPr>
      <w:r w:rsidRPr="00F5626A">
        <w:rPr>
          <w:iCs/>
          <w:sz w:val="22"/>
          <w:szCs w:val="22"/>
          <w:lang w:val="id-ID"/>
        </w:rPr>
        <w:t>Dan sebagaimana penjelasan Pasal 49 dan Pasal 50 Peraturan Pemerintah Republik Indonesia Nomor 109 Tahun 2012 tentang Pengamanan Bahan Yang Mengandung Zat Adiktif Berupa Produk Tembakau Bagi Kesehatan menjelaskan juga tentang Kawasan Tanpa Rokok</w:t>
      </w:r>
      <w:r>
        <w:rPr>
          <w:iCs/>
          <w:sz w:val="22"/>
          <w:szCs w:val="22"/>
          <w:lang w:val="id-ID"/>
        </w:rPr>
        <w:t>.</w:t>
      </w:r>
    </w:p>
    <w:p w14:paraId="6A12742A" w14:textId="372893E5" w:rsidR="003C1A81" w:rsidRPr="00390F16" w:rsidRDefault="003C1A81" w:rsidP="00F5626A">
      <w:pPr>
        <w:ind w:firstLine="567"/>
        <w:jc w:val="both"/>
        <w:rPr>
          <w:sz w:val="22"/>
          <w:szCs w:val="22"/>
        </w:rPr>
      </w:pPr>
    </w:p>
    <w:p w14:paraId="356DD73A" w14:textId="409B0ABC" w:rsidR="007533A8" w:rsidRPr="007533A8" w:rsidRDefault="00F5626A" w:rsidP="003C1A81">
      <w:pPr>
        <w:spacing w:line="264" w:lineRule="auto"/>
        <w:jc w:val="both"/>
        <w:rPr>
          <w:b/>
          <w:sz w:val="22"/>
          <w:szCs w:val="22"/>
          <w:lang w:val="id-ID"/>
        </w:rPr>
      </w:pPr>
      <w:r w:rsidRPr="00F5626A">
        <w:rPr>
          <w:b/>
          <w:iCs/>
          <w:sz w:val="22"/>
          <w:szCs w:val="22"/>
          <w:lang w:val="id-ID"/>
        </w:rPr>
        <w:t>Penegakan Hukum di Indonesia</w:t>
      </w:r>
    </w:p>
    <w:p w14:paraId="47EA7A56" w14:textId="58259F1E" w:rsidR="00F5626A" w:rsidRPr="00F5626A" w:rsidRDefault="00F5626A" w:rsidP="00F5626A">
      <w:pPr>
        <w:spacing w:line="264" w:lineRule="auto"/>
        <w:ind w:firstLine="567"/>
        <w:jc w:val="both"/>
        <w:rPr>
          <w:sz w:val="22"/>
          <w:szCs w:val="22"/>
          <w:lang w:val="id-ID"/>
        </w:rPr>
      </w:pPr>
      <w:r w:rsidRPr="00F5626A">
        <w:rPr>
          <w:sz w:val="22"/>
          <w:szCs w:val="22"/>
          <w:lang w:val="id-ID"/>
        </w:rPr>
        <w:t>Penegakan hukum ditujukan guna meningkatkan ketertiban dan kepastian hukum dalam masyarakat. Hal ini dilakukan antara lain dengan menertibkan fungsi, tugas dan wewenang lembaga-lembaga yang bertugas menegakkan hukum menurut proporsi ruang lingkup masing-masing, serta didasarkan atas sistem kerjasama yang baik dan mendukung tujuan yang hendak dicapai.</w:t>
      </w:r>
    </w:p>
    <w:p w14:paraId="09640292" w14:textId="77777777" w:rsidR="00F5626A" w:rsidRPr="00F5626A" w:rsidRDefault="00F5626A" w:rsidP="00F5626A">
      <w:pPr>
        <w:spacing w:line="264" w:lineRule="auto"/>
        <w:ind w:firstLine="567"/>
        <w:jc w:val="both"/>
        <w:rPr>
          <w:sz w:val="22"/>
          <w:szCs w:val="22"/>
          <w:lang w:val="id-ID"/>
        </w:rPr>
      </w:pPr>
      <w:r w:rsidRPr="00F5626A">
        <w:rPr>
          <w:sz w:val="22"/>
          <w:szCs w:val="22"/>
          <w:lang w:val="id-ID"/>
        </w:rPr>
        <w:t xml:space="preserve"> Tingkat perkembangan masyarakat tempat hukum diberlakukan mempengaruhi pola penegakan hukum, karena dalam masyarakat modern yang bersifat rasional dan memiliki tingkat spesialisasi dan differensiasi yang tinggi penggorganisasian penegak hukumnya juga semakin kompleks dan sangat birokratis. </w:t>
      </w:r>
    </w:p>
    <w:p w14:paraId="5CC35FE6" w14:textId="77777777" w:rsidR="00F5626A" w:rsidRPr="00F5626A" w:rsidRDefault="00F5626A" w:rsidP="00F5626A">
      <w:pPr>
        <w:spacing w:line="264" w:lineRule="auto"/>
        <w:ind w:firstLine="567"/>
        <w:jc w:val="both"/>
        <w:rPr>
          <w:sz w:val="22"/>
          <w:szCs w:val="22"/>
          <w:lang w:val="id-ID"/>
        </w:rPr>
      </w:pPr>
      <w:r w:rsidRPr="00F5626A">
        <w:rPr>
          <w:sz w:val="22"/>
          <w:szCs w:val="22"/>
          <w:lang w:val="id-ID"/>
        </w:rPr>
        <w:t xml:space="preserve">Kajian secara sistematis terhadap penegakan hukum dan keadilan secara teoritis dinyatakan efektif apabila 5 (lima) pilar hukum berjalan baik yakni: instrument hukumnya,aparat penegak hukumnya, faktor warga masyarakatnya yang terkena lingkup peraturan hukum, faktor kebudayaan atau legal culture, factor sarana dan fasilitas yang dapat mendukung pelaksanaan hukum . </w:t>
      </w:r>
    </w:p>
    <w:p w14:paraId="4E42D19F" w14:textId="77777777" w:rsidR="00F5626A" w:rsidRPr="00F5626A" w:rsidRDefault="00F5626A" w:rsidP="00F5626A">
      <w:pPr>
        <w:spacing w:line="264" w:lineRule="auto"/>
        <w:ind w:firstLine="567"/>
        <w:jc w:val="both"/>
        <w:rPr>
          <w:sz w:val="22"/>
          <w:szCs w:val="22"/>
          <w:lang w:val="id-ID"/>
        </w:rPr>
      </w:pPr>
      <w:r w:rsidRPr="00F5626A">
        <w:rPr>
          <w:sz w:val="22"/>
          <w:szCs w:val="22"/>
          <w:lang w:val="id-ID"/>
        </w:rPr>
        <w:t>Hikmahanto Juwono menyatakan di Indonesia secara tradisional institusi hukum yang melakukan penegakan hukum adalah kepolisian, kejaksaan, badan peradilan dan advokat. Di luar institusi tersebut masih ada diantaranya , Direktorat Jenderal Bea Cukai, Direktorak Jenderal Pajak, Direktorat Jenderal Imigrasi. Problem dalam penegakan hukum meliputi beberapa hal, yaitu:</w:t>
      </w:r>
      <w:r w:rsidRPr="00F5626A">
        <w:rPr>
          <w:sz w:val="22"/>
          <w:szCs w:val="22"/>
          <w:vertAlign w:val="superscript"/>
          <w:lang w:val="id-ID"/>
        </w:rPr>
        <w:footnoteReference w:id="18"/>
      </w:r>
      <w:r w:rsidRPr="00F5626A">
        <w:rPr>
          <w:sz w:val="22"/>
          <w:szCs w:val="22"/>
          <w:lang w:val="id-ID"/>
        </w:rPr>
        <w:t xml:space="preserve"> </w:t>
      </w:r>
    </w:p>
    <w:p w14:paraId="51D04C80" w14:textId="77777777" w:rsidR="00F5626A" w:rsidRDefault="00F5626A" w:rsidP="00F5626A">
      <w:pPr>
        <w:numPr>
          <w:ilvl w:val="0"/>
          <w:numId w:val="36"/>
        </w:numPr>
        <w:spacing w:line="264" w:lineRule="auto"/>
        <w:ind w:left="567"/>
        <w:jc w:val="both"/>
        <w:rPr>
          <w:sz w:val="22"/>
          <w:szCs w:val="22"/>
          <w:lang w:val="id-ID"/>
        </w:rPr>
      </w:pPr>
      <w:r w:rsidRPr="00F5626A">
        <w:rPr>
          <w:sz w:val="22"/>
          <w:szCs w:val="22"/>
          <w:lang w:val="id-ID"/>
        </w:rPr>
        <w:t>Problem pembuatan peraturan perundang-undangan;</w:t>
      </w:r>
    </w:p>
    <w:p w14:paraId="093047B6" w14:textId="77777777" w:rsidR="00F5626A" w:rsidRDefault="00F5626A" w:rsidP="00F5626A">
      <w:pPr>
        <w:numPr>
          <w:ilvl w:val="0"/>
          <w:numId w:val="36"/>
        </w:numPr>
        <w:spacing w:line="264" w:lineRule="auto"/>
        <w:ind w:left="567"/>
        <w:jc w:val="both"/>
        <w:rPr>
          <w:sz w:val="22"/>
          <w:szCs w:val="22"/>
          <w:lang w:val="id-ID"/>
        </w:rPr>
      </w:pPr>
      <w:r w:rsidRPr="00F5626A">
        <w:rPr>
          <w:sz w:val="22"/>
          <w:szCs w:val="22"/>
          <w:lang w:val="id-ID"/>
        </w:rPr>
        <w:t>Masyarakat pencari kemenangan bukan keadilan;</w:t>
      </w:r>
    </w:p>
    <w:p w14:paraId="7056DDE8" w14:textId="77777777" w:rsidR="00F5626A" w:rsidRDefault="00F5626A" w:rsidP="00F5626A">
      <w:pPr>
        <w:numPr>
          <w:ilvl w:val="0"/>
          <w:numId w:val="36"/>
        </w:numPr>
        <w:spacing w:line="264" w:lineRule="auto"/>
        <w:ind w:left="567"/>
        <w:jc w:val="both"/>
        <w:rPr>
          <w:sz w:val="22"/>
          <w:szCs w:val="22"/>
          <w:lang w:val="id-ID"/>
        </w:rPr>
      </w:pPr>
      <w:r w:rsidRPr="00F5626A">
        <w:rPr>
          <w:sz w:val="22"/>
          <w:szCs w:val="22"/>
          <w:lang w:val="id-ID"/>
        </w:rPr>
        <w:t>Uang mewarnai penegakan hukum</w:t>
      </w:r>
    </w:p>
    <w:p w14:paraId="55CB904E" w14:textId="77777777" w:rsidR="00F5626A" w:rsidRDefault="00F5626A" w:rsidP="00F5626A">
      <w:pPr>
        <w:numPr>
          <w:ilvl w:val="0"/>
          <w:numId w:val="36"/>
        </w:numPr>
        <w:spacing w:line="264" w:lineRule="auto"/>
        <w:ind w:left="567"/>
        <w:jc w:val="both"/>
        <w:rPr>
          <w:sz w:val="22"/>
          <w:szCs w:val="22"/>
          <w:lang w:val="id-ID"/>
        </w:rPr>
      </w:pPr>
      <w:r w:rsidRPr="00F5626A">
        <w:rPr>
          <w:sz w:val="22"/>
          <w:szCs w:val="22"/>
          <w:lang w:val="id-ID"/>
        </w:rPr>
        <w:t>Penegakan hukum sebagai komoditas politik, penegakan hukum yang diskriminatif dan ewuh pekewuh;</w:t>
      </w:r>
    </w:p>
    <w:p w14:paraId="2A10DB49" w14:textId="77777777" w:rsidR="00F5626A" w:rsidRDefault="00F5626A" w:rsidP="00F5626A">
      <w:pPr>
        <w:numPr>
          <w:ilvl w:val="0"/>
          <w:numId w:val="36"/>
        </w:numPr>
        <w:spacing w:line="264" w:lineRule="auto"/>
        <w:ind w:left="567"/>
        <w:jc w:val="both"/>
        <w:rPr>
          <w:sz w:val="22"/>
          <w:szCs w:val="22"/>
          <w:lang w:val="id-ID"/>
        </w:rPr>
      </w:pPr>
      <w:r w:rsidRPr="00F5626A">
        <w:rPr>
          <w:sz w:val="22"/>
          <w:szCs w:val="22"/>
          <w:lang w:val="id-ID"/>
        </w:rPr>
        <w:t>Lemahnya sumberdaya manusia;</w:t>
      </w:r>
    </w:p>
    <w:p w14:paraId="6F86FFCE" w14:textId="77777777" w:rsidR="00F5626A" w:rsidRDefault="00F5626A" w:rsidP="00F5626A">
      <w:pPr>
        <w:numPr>
          <w:ilvl w:val="0"/>
          <w:numId w:val="36"/>
        </w:numPr>
        <w:spacing w:line="264" w:lineRule="auto"/>
        <w:ind w:left="567"/>
        <w:jc w:val="both"/>
        <w:rPr>
          <w:sz w:val="22"/>
          <w:szCs w:val="22"/>
          <w:lang w:val="id-ID"/>
        </w:rPr>
      </w:pPr>
      <w:r w:rsidRPr="00F5626A">
        <w:rPr>
          <w:sz w:val="22"/>
          <w:szCs w:val="22"/>
          <w:lang w:val="id-ID"/>
        </w:rPr>
        <w:t>Advokat tahu hukum versus advokat tahu koneksi;</w:t>
      </w:r>
    </w:p>
    <w:p w14:paraId="0EE4BFDE" w14:textId="77777777" w:rsidR="00F5626A" w:rsidRDefault="00F5626A" w:rsidP="00F5626A">
      <w:pPr>
        <w:numPr>
          <w:ilvl w:val="0"/>
          <w:numId w:val="36"/>
        </w:numPr>
        <w:spacing w:line="264" w:lineRule="auto"/>
        <w:ind w:left="567"/>
        <w:jc w:val="both"/>
        <w:rPr>
          <w:sz w:val="22"/>
          <w:szCs w:val="22"/>
          <w:lang w:val="id-ID"/>
        </w:rPr>
      </w:pPr>
      <w:r w:rsidRPr="00F5626A">
        <w:rPr>
          <w:sz w:val="22"/>
          <w:szCs w:val="22"/>
          <w:lang w:val="id-ID"/>
        </w:rPr>
        <w:t>Keterbatasan anggaran; dan</w:t>
      </w:r>
    </w:p>
    <w:p w14:paraId="78835C71" w14:textId="30C8D1BF" w:rsidR="003C1A81" w:rsidRDefault="00F5626A" w:rsidP="00F5626A">
      <w:pPr>
        <w:numPr>
          <w:ilvl w:val="0"/>
          <w:numId w:val="36"/>
        </w:numPr>
        <w:spacing w:line="264" w:lineRule="auto"/>
        <w:ind w:left="567"/>
        <w:jc w:val="both"/>
        <w:rPr>
          <w:sz w:val="22"/>
          <w:szCs w:val="22"/>
          <w:lang w:val="id-ID"/>
        </w:rPr>
      </w:pPr>
      <w:r w:rsidRPr="00F5626A">
        <w:rPr>
          <w:sz w:val="22"/>
          <w:szCs w:val="22"/>
          <w:lang w:val="id-ID"/>
        </w:rPr>
        <w:t xml:space="preserve">Penegakan hukum yang dipicu oleh media masa. </w:t>
      </w:r>
    </w:p>
    <w:p w14:paraId="23235FEF" w14:textId="02D9A97E" w:rsidR="00F5626A" w:rsidRDefault="007D068A" w:rsidP="007D068A">
      <w:pPr>
        <w:spacing w:line="264" w:lineRule="auto"/>
        <w:ind w:firstLine="567"/>
        <w:jc w:val="both"/>
        <w:rPr>
          <w:sz w:val="22"/>
          <w:szCs w:val="22"/>
          <w:lang w:val="id-ID"/>
        </w:rPr>
      </w:pPr>
      <w:r w:rsidRPr="007D068A">
        <w:rPr>
          <w:sz w:val="22"/>
          <w:szCs w:val="22"/>
          <w:lang w:val="id-ID"/>
        </w:rPr>
        <w:t>Tujuan penegakan hukum adalah untuk melaksanakan perintah hukum. Yang dimaksud dengan “keinginan hukum” dalam konteks ini adalah gagasan-gagasan yang dirumuskan oleh badan legislatif menjadi norma-norma hukum itu adalah hukum. Perumusan pemikiran pembuat hukum yang dituangkan dalam peraturan hukum akan turut menentukan bagaimana penegakan hukum itu dijalankan. Perlindungan kepentingan manusia disediakan oleh penegak hukum. Hukum harus dipatuhi untuk menjaga kepentingan manusia. Pelaksanaan hukum dapat terjadi secara wajar dan damai, tetapi dapat juga terjadi akibat dari pelanggaran hukum. Peraturan perundang-undangan yang telah dilanggar dalam hal ini perlu ditegakkan. Cara penegakan hukumnya adalah melalui penegakan hukum.</w:t>
      </w:r>
    </w:p>
    <w:p w14:paraId="4C746B10" w14:textId="77777777" w:rsidR="007D068A" w:rsidRDefault="007D068A" w:rsidP="003C1A81">
      <w:pPr>
        <w:spacing w:line="264" w:lineRule="auto"/>
        <w:jc w:val="both"/>
        <w:rPr>
          <w:sz w:val="22"/>
          <w:szCs w:val="22"/>
          <w:lang w:val="id-ID"/>
        </w:rPr>
      </w:pPr>
    </w:p>
    <w:p w14:paraId="1D4A7CC2" w14:textId="5B3CF449" w:rsidR="00AC2268" w:rsidRDefault="007D068A" w:rsidP="003C1A81">
      <w:pPr>
        <w:spacing w:line="264" w:lineRule="auto"/>
        <w:jc w:val="both"/>
        <w:rPr>
          <w:b/>
          <w:iCs/>
          <w:sz w:val="22"/>
          <w:szCs w:val="22"/>
          <w:lang w:val="id-ID"/>
        </w:rPr>
      </w:pPr>
      <w:r w:rsidRPr="007D068A">
        <w:rPr>
          <w:b/>
          <w:iCs/>
          <w:sz w:val="22"/>
          <w:szCs w:val="22"/>
          <w:lang w:val="id-ID"/>
        </w:rPr>
        <w:t>Peraturan Daerah</w:t>
      </w:r>
    </w:p>
    <w:p w14:paraId="5E8DC7E5" w14:textId="1D1BAE18" w:rsidR="007D068A" w:rsidRPr="007D068A" w:rsidRDefault="007D068A" w:rsidP="007D068A">
      <w:pPr>
        <w:spacing w:line="264" w:lineRule="auto"/>
        <w:ind w:firstLine="567"/>
        <w:jc w:val="both"/>
        <w:rPr>
          <w:iCs/>
          <w:sz w:val="22"/>
          <w:szCs w:val="22"/>
          <w:lang w:val="id-ID"/>
        </w:rPr>
      </w:pPr>
      <w:r w:rsidRPr="007D068A">
        <w:rPr>
          <w:iCs/>
          <w:sz w:val="22"/>
          <w:szCs w:val="22"/>
          <w:lang w:val="id-ID"/>
        </w:rPr>
        <w:t xml:space="preserve">Pemerintahan Daerah menurut Pasal 1 ayat (2) Undang-Undang Nomor 23 Tahun 2014 tentang Pemerintahan Daerah adalah penyelenggaraan urusan pemerintahan oleh pemerintahan daerah dan dewan perwakilan rakyat daerah dengan prinsip seluas-luasnya dalam sistem dan prinsip Negara Kesatuan Republik Indonesia sebagaimana dimaksud dalam Undang-Undang Dasar Negara Republik Indonesia Tahun 1945. Adapun yang dimaksud dengan </w:t>
      </w:r>
      <w:r w:rsidRPr="007D068A">
        <w:rPr>
          <w:iCs/>
          <w:sz w:val="22"/>
          <w:szCs w:val="22"/>
          <w:lang w:val="id-ID"/>
        </w:rPr>
        <w:lastRenderedPageBreak/>
        <w:t xml:space="preserve">pemerintah daerah sebagaimana dijelaskan dalam Pasal 1 ayat (3) Undang-Undang Nomor 23 Tahun 2014 tentang Pemerintahan Daerah adalah kepala daerah sebagai unsur penyelenggara Pemerintahan Daerah yang memimpin pelaksanaan urusan pemerintahan yang menjadi kewenangan daerah otonom. </w:t>
      </w:r>
    </w:p>
    <w:p w14:paraId="003A7A61" w14:textId="77777777" w:rsidR="007D068A" w:rsidRPr="007D068A" w:rsidRDefault="007D068A" w:rsidP="007D068A">
      <w:pPr>
        <w:spacing w:line="264" w:lineRule="auto"/>
        <w:ind w:firstLine="567"/>
        <w:jc w:val="both"/>
        <w:rPr>
          <w:iCs/>
          <w:sz w:val="22"/>
          <w:szCs w:val="22"/>
          <w:lang w:val="id-ID"/>
        </w:rPr>
      </w:pPr>
      <w:r w:rsidRPr="007D068A">
        <w:rPr>
          <w:iCs/>
          <w:sz w:val="22"/>
          <w:szCs w:val="22"/>
          <w:lang w:val="id-ID"/>
        </w:rPr>
        <w:t xml:space="preserve">Undang-Undang Dasar Negara Republik Indonesia Tahun 1945 telah mengatur secara garis besar mengenai konsep otonomi daerah di Indonesia. Yaitu di dalam Pasal 18 ayat (2) dan (5) Undang-Undang Dasar Tahun 1945 yang menerangkan bahwa “ (2) Pemerintah daerah provinsi, daerah kabupaten dan kota mengatur dan mengurus sendiri urusan pemerintahan menurut asas otonomi daerah dan asas pembantuan” dan juga di dalam ayat (5) kembali dipertegas yaitu: Pemerintah daerah menjalankan otonomi seluas-luasnya, kecuali urusan pemerintah yang oleh Undang-Undang ditentukan sebagai urusan pemerintah pusat, hal tersebut menunjukkan bahwa otonomi daerah adalah sebagai perwujudan penerapan desentralisasi kekuasaan. </w:t>
      </w:r>
    </w:p>
    <w:p w14:paraId="5E759B13" w14:textId="77777777" w:rsidR="007D068A" w:rsidRPr="007D068A" w:rsidRDefault="007D068A" w:rsidP="007D068A">
      <w:pPr>
        <w:spacing w:line="264" w:lineRule="auto"/>
        <w:ind w:firstLine="567"/>
        <w:jc w:val="both"/>
        <w:rPr>
          <w:iCs/>
          <w:sz w:val="22"/>
          <w:szCs w:val="22"/>
          <w:lang w:val="id-ID"/>
        </w:rPr>
      </w:pPr>
      <w:r w:rsidRPr="007D068A">
        <w:rPr>
          <w:iCs/>
          <w:sz w:val="22"/>
          <w:szCs w:val="22"/>
          <w:lang w:val="id-ID"/>
        </w:rPr>
        <w:t>“Desentralisasi merupakan penyerahan urusan pemerintahan oleh pemerintah pusat kepada daerah otonom berdasarkan asas otonomi”.</w:t>
      </w:r>
      <w:r w:rsidRPr="007D068A">
        <w:rPr>
          <w:iCs/>
          <w:sz w:val="22"/>
          <w:szCs w:val="22"/>
          <w:vertAlign w:val="superscript"/>
          <w:lang w:val="id-ID"/>
        </w:rPr>
        <w:footnoteReference w:id="19"/>
      </w:r>
      <w:r w:rsidRPr="007D068A">
        <w:rPr>
          <w:iCs/>
          <w:sz w:val="22"/>
          <w:szCs w:val="22"/>
          <w:lang w:val="id-ID"/>
        </w:rPr>
        <w:t xml:space="preserve"> Daerah mempunyai dua tugas, yaitu tugas otonomi dan tugas pembantuan (</w:t>
      </w:r>
      <w:r w:rsidRPr="007D068A">
        <w:rPr>
          <w:i/>
          <w:iCs/>
          <w:sz w:val="22"/>
          <w:szCs w:val="22"/>
          <w:lang w:val="id-ID"/>
        </w:rPr>
        <w:t>medebewind</w:t>
      </w:r>
      <w:r w:rsidRPr="007D068A">
        <w:rPr>
          <w:iCs/>
          <w:sz w:val="22"/>
          <w:szCs w:val="22"/>
          <w:lang w:val="id-ID"/>
        </w:rPr>
        <w:t>). Tugas otonomi adalah mengatur dan mengurus rumah tangga daerah dengan sebaik-baiknya, melakukan pembangunan, dan sebagainya untuk meningkatkan kesejahteraan dan kemakmuran daerah. “Adapun tugas pembantuan (</w:t>
      </w:r>
      <w:r w:rsidRPr="007D068A">
        <w:rPr>
          <w:i/>
          <w:iCs/>
          <w:sz w:val="22"/>
          <w:szCs w:val="22"/>
          <w:lang w:val="id-ID"/>
        </w:rPr>
        <w:t>medebewind</w:t>
      </w:r>
      <w:r w:rsidRPr="007D068A">
        <w:rPr>
          <w:iCs/>
          <w:sz w:val="22"/>
          <w:szCs w:val="22"/>
          <w:lang w:val="id-ID"/>
        </w:rPr>
        <w:t>) adalah menyelenggarakan tugas-tugas pemerintah pusat yang diserahkan kepadanya, lengkap dengan anggarannya dari APBD (Anggaran Pendapatan Belanja Daerah) karena perangkat pemerintah pusat tidak dapat atau tidak sempat menjalankannya, dengan perhitungan bahwa tugas tersebut lebih efisien apabila dijalankan oleh daerah”.</w:t>
      </w:r>
      <w:r w:rsidRPr="007D068A">
        <w:rPr>
          <w:iCs/>
          <w:sz w:val="22"/>
          <w:szCs w:val="22"/>
          <w:vertAlign w:val="superscript"/>
          <w:lang w:val="id-ID"/>
        </w:rPr>
        <w:footnoteReference w:id="20"/>
      </w:r>
    </w:p>
    <w:p w14:paraId="3FB3F777" w14:textId="7A504BDE" w:rsidR="00B02E4B" w:rsidRDefault="007D068A" w:rsidP="007D068A">
      <w:pPr>
        <w:spacing w:line="264" w:lineRule="auto"/>
        <w:ind w:firstLine="567"/>
        <w:jc w:val="both"/>
        <w:rPr>
          <w:iCs/>
          <w:sz w:val="22"/>
          <w:szCs w:val="22"/>
          <w:lang w:val="id-ID"/>
        </w:rPr>
      </w:pPr>
      <w:r w:rsidRPr="007D068A">
        <w:rPr>
          <w:iCs/>
          <w:sz w:val="22"/>
          <w:szCs w:val="22"/>
          <w:lang w:val="id-ID"/>
        </w:rPr>
        <w:t xml:space="preserve">Pemerintahan Daerah adalah penyelenggaraan urusan Pemerintahan oleh Pemerintah Daerah dan Dewan Perwakilan Rakyat Daerah menurut asas otonomi dan tugas pembantuan dengan prinsip otonomi seluas-luasnya, “dalam sistem dan prinsip Negara Kesatuan Republik Indonesia sebagaimana dimaksud dalam Undang-Undang Dasar Negara Republik Indonesia Tahun 1945, sebagaimana </w:t>
      </w:r>
      <w:r w:rsidRPr="007D068A">
        <w:rPr>
          <w:iCs/>
          <w:sz w:val="22"/>
          <w:szCs w:val="22"/>
          <w:lang w:val="id-ID"/>
        </w:rPr>
        <w:t>dinyatakan dalam Pasal 1 angka 2 Undang-Undang Nomor 23 Tahun 2014”.</w:t>
      </w:r>
      <w:r w:rsidRPr="007D068A">
        <w:rPr>
          <w:iCs/>
          <w:sz w:val="22"/>
          <w:szCs w:val="22"/>
          <w:vertAlign w:val="superscript"/>
          <w:lang w:val="id-ID"/>
        </w:rPr>
        <w:footnoteReference w:id="21"/>
      </w:r>
    </w:p>
    <w:p w14:paraId="757B80DA" w14:textId="77777777" w:rsidR="007D068A" w:rsidRPr="00B02E4B" w:rsidRDefault="007D068A" w:rsidP="007D068A">
      <w:pPr>
        <w:spacing w:line="264" w:lineRule="auto"/>
        <w:ind w:firstLine="567"/>
        <w:jc w:val="both"/>
        <w:rPr>
          <w:iCs/>
          <w:sz w:val="22"/>
          <w:szCs w:val="22"/>
          <w:lang w:val="id-ID"/>
        </w:rPr>
      </w:pPr>
    </w:p>
    <w:p w14:paraId="0ED4E3B6" w14:textId="7E5565C4" w:rsidR="003C1A81" w:rsidRDefault="007D068A" w:rsidP="003C1A81">
      <w:pPr>
        <w:spacing w:line="264" w:lineRule="auto"/>
        <w:jc w:val="both"/>
        <w:rPr>
          <w:b/>
          <w:iCs/>
          <w:sz w:val="22"/>
          <w:szCs w:val="22"/>
          <w:lang w:val="id-ID"/>
        </w:rPr>
      </w:pPr>
      <w:r w:rsidRPr="007D068A">
        <w:rPr>
          <w:b/>
          <w:iCs/>
          <w:sz w:val="22"/>
          <w:szCs w:val="22"/>
          <w:lang w:val="id-ID"/>
        </w:rPr>
        <w:t>Penggunaan Rokok Elektrik Di Tinjau Berdasarkan Peraturan Daerah Kabupaten Gresik Nomor 04 Tahun 2015 tentang Kawasan Tanpa Rokok Dan Kawasan Terbatas Rokok</w:t>
      </w:r>
    </w:p>
    <w:p w14:paraId="6B24C8A1" w14:textId="77777777" w:rsidR="007D068A" w:rsidRPr="007D068A" w:rsidRDefault="003C1A81" w:rsidP="007D068A">
      <w:pPr>
        <w:ind w:firstLine="567"/>
        <w:jc w:val="both"/>
        <w:rPr>
          <w:iCs/>
          <w:sz w:val="22"/>
          <w:szCs w:val="22"/>
          <w:lang w:val="id-ID"/>
        </w:rPr>
      </w:pPr>
      <w:r w:rsidRPr="003C1A81">
        <w:rPr>
          <w:iCs/>
          <w:sz w:val="22"/>
          <w:szCs w:val="22"/>
          <w:lang w:val="id-ID"/>
        </w:rPr>
        <w:t xml:space="preserve">Peraturan </w:t>
      </w:r>
      <w:r w:rsidR="007D068A" w:rsidRPr="007D068A">
        <w:rPr>
          <w:iCs/>
          <w:sz w:val="22"/>
          <w:szCs w:val="22"/>
          <w:lang w:val="id-ID"/>
        </w:rPr>
        <w:t>Kawasan Tanpa Rokok (KTR) adalah ruangan atau area yang dinyatakan dilarang untuk kegiatan merokok atau kegiatan memproduksi, menjual, mengiklankan, dan/atau mempromosikan produk tembakau (rokok). Dalam Undang-Undang Kesehatan Nomor 36 Tahun 2009 secara tegas dinyatakan bahwa pemerintah daerah wajib menetapkan Kawasan Tanpa Rokok (KTR) di wilayahnya. Namun, saat ini, dari 497 kabupaten/kota yang ada di Indonesia, hanya sebagian kecil (22 kabupaten/kota) yang telah menerapkan perda terkait Kawasan Tanpa Rokok (KTR). </w:t>
      </w:r>
    </w:p>
    <w:p w14:paraId="7D31B462" w14:textId="77777777" w:rsidR="007D068A" w:rsidRPr="007D068A" w:rsidRDefault="007D068A" w:rsidP="007D068A">
      <w:pPr>
        <w:ind w:firstLine="567"/>
        <w:jc w:val="both"/>
        <w:rPr>
          <w:iCs/>
          <w:sz w:val="22"/>
          <w:szCs w:val="22"/>
          <w:lang w:val="id-ID"/>
        </w:rPr>
      </w:pPr>
      <w:r w:rsidRPr="007D068A">
        <w:rPr>
          <w:iCs/>
          <w:sz w:val="22"/>
          <w:szCs w:val="22"/>
          <w:lang w:val="id-ID"/>
        </w:rPr>
        <w:t>Peraturan bersama antara Menteri Kesehatan dan Menteri Dalam Negeri dituangkan dalam Surat Nomor 188/MENKES/PB/I/2011 dan Nomor 7 Tahun 2011 tentang Pedoman Pelaksanaan Kawasan Tanpa Rokok. Peraturan bersama ini sebenarnya sudah menyebutkan adanya sanksi bagi pihak pelanggar, namun masih perlu diperkuat dengan petunjuk operasional dan konsistensi implementasinya dilapangan. Kebijakan dalam pengendalian bahaya rokok bagi Kesehatan masyarakat di Indonesia masih menjadi isu yang menarik untuk diperdebatkan. Isu tersebut mulai dari hak asasi seorang perokok dan bukan perokok, dampak perokok di tempat umum, hingga dampak rokok bagi perekonomian di Indonesia.</w:t>
      </w:r>
    </w:p>
    <w:p w14:paraId="76E20304" w14:textId="77777777" w:rsidR="007D068A" w:rsidRPr="007D068A" w:rsidRDefault="007D068A" w:rsidP="007D068A">
      <w:pPr>
        <w:ind w:firstLine="567"/>
        <w:jc w:val="both"/>
        <w:rPr>
          <w:iCs/>
          <w:sz w:val="22"/>
          <w:szCs w:val="22"/>
          <w:lang w:val="id-ID"/>
        </w:rPr>
      </w:pPr>
      <w:r w:rsidRPr="007D068A">
        <w:rPr>
          <w:iCs/>
          <w:sz w:val="22"/>
          <w:szCs w:val="22"/>
          <w:lang w:val="id-ID"/>
        </w:rPr>
        <w:t xml:space="preserve">Sebagimana penjelasan Pasal 1 angka 8 Peraturan Daerah Kabupaten Gresik Nomor 04 Tahun 2015 tentang Kawasan Tanpa Rokok Dan Kawasan Terbatas Rokok dijelaskan bahwa: Rokok adalah salah satu produk tembakau yang dimaksudkan untuk dibakar, dihisap, dan/atau dihirup asapnya termasuk rokok kretek, rokok putih, cerutu atau bentuk lainnya yang dihasilkan dari tanaman </w:t>
      </w:r>
      <w:r w:rsidRPr="007D068A">
        <w:rPr>
          <w:i/>
          <w:iCs/>
          <w:sz w:val="22"/>
          <w:szCs w:val="22"/>
          <w:lang w:val="id-ID"/>
        </w:rPr>
        <w:t>nicotiana tabacum, nicotiana rustica</w:t>
      </w:r>
      <w:r w:rsidRPr="007D068A">
        <w:rPr>
          <w:iCs/>
          <w:sz w:val="22"/>
          <w:szCs w:val="22"/>
          <w:lang w:val="id-ID"/>
        </w:rPr>
        <w:t xml:space="preserve">, dan </w:t>
      </w:r>
      <w:r w:rsidRPr="007D068A">
        <w:rPr>
          <w:i/>
          <w:iCs/>
          <w:sz w:val="22"/>
          <w:szCs w:val="22"/>
          <w:lang w:val="id-ID"/>
        </w:rPr>
        <w:t>spesies</w:t>
      </w:r>
      <w:r w:rsidRPr="007D068A">
        <w:rPr>
          <w:iCs/>
          <w:sz w:val="22"/>
          <w:szCs w:val="22"/>
          <w:lang w:val="id-ID"/>
        </w:rPr>
        <w:t xml:space="preserve"> lainnya atau sintesisnya yang asapnya mengandung nikotin dan tar dengan atau tanpa bahan tambahan.</w:t>
      </w:r>
    </w:p>
    <w:p w14:paraId="579AB48D" w14:textId="77777777" w:rsidR="007D068A" w:rsidRPr="007D068A" w:rsidRDefault="007D068A" w:rsidP="007D068A">
      <w:pPr>
        <w:ind w:firstLine="567"/>
        <w:jc w:val="both"/>
        <w:rPr>
          <w:iCs/>
          <w:sz w:val="22"/>
          <w:szCs w:val="22"/>
          <w:lang w:val="id-ID"/>
        </w:rPr>
      </w:pPr>
      <w:r w:rsidRPr="007D068A">
        <w:rPr>
          <w:iCs/>
          <w:sz w:val="22"/>
          <w:szCs w:val="22"/>
          <w:lang w:val="id-ID"/>
        </w:rPr>
        <w:t xml:space="preserve">Dalam Pasal 1 angka 9 Perda Gresik Nomor 04 Tahun 2015 dijelaskan bahwa: Perokok aktif adalah setiap orang yang secara langsung menghisap asap rokok dari rokoknya yang sedang dibakar. Dan Pada Pasal 1 angka 10 menjelaskan bahwa: Perokok pasif adalah setiap orang yang secara tidak langsung atau </w:t>
      </w:r>
      <w:r w:rsidRPr="007D068A">
        <w:rPr>
          <w:iCs/>
          <w:sz w:val="22"/>
          <w:szCs w:val="22"/>
          <w:lang w:val="id-ID"/>
        </w:rPr>
        <w:lastRenderedPageBreak/>
        <w:t>terpaksa menghisap asap rokok dari asap perokok aktif.</w:t>
      </w:r>
    </w:p>
    <w:p w14:paraId="650D680D" w14:textId="77777777" w:rsidR="007D068A" w:rsidRPr="007D068A" w:rsidRDefault="007D068A" w:rsidP="007D068A">
      <w:pPr>
        <w:ind w:firstLine="567"/>
        <w:jc w:val="both"/>
        <w:rPr>
          <w:iCs/>
          <w:sz w:val="22"/>
          <w:szCs w:val="22"/>
          <w:lang w:val="id-ID"/>
        </w:rPr>
      </w:pPr>
      <w:r w:rsidRPr="007D068A">
        <w:rPr>
          <w:iCs/>
          <w:sz w:val="22"/>
          <w:szCs w:val="22"/>
          <w:lang w:val="id-ID"/>
        </w:rPr>
        <w:t xml:space="preserve">Dalam Pasal 1 angka 1 </w:t>
      </w:r>
      <w:proofErr w:type="spellStart"/>
      <w:r w:rsidRPr="007D068A">
        <w:rPr>
          <w:iCs/>
          <w:sz w:val="22"/>
          <w:szCs w:val="22"/>
        </w:rPr>
        <w:t>Peraturan</w:t>
      </w:r>
      <w:proofErr w:type="spellEnd"/>
      <w:r w:rsidRPr="007D068A">
        <w:rPr>
          <w:iCs/>
          <w:sz w:val="22"/>
          <w:szCs w:val="22"/>
        </w:rPr>
        <w:t xml:space="preserve"> </w:t>
      </w:r>
      <w:proofErr w:type="spellStart"/>
      <w:r w:rsidRPr="007D068A">
        <w:rPr>
          <w:iCs/>
          <w:sz w:val="22"/>
          <w:szCs w:val="22"/>
        </w:rPr>
        <w:t>Pemerintah</w:t>
      </w:r>
      <w:proofErr w:type="spellEnd"/>
      <w:r w:rsidRPr="007D068A">
        <w:rPr>
          <w:iCs/>
          <w:sz w:val="22"/>
          <w:szCs w:val="22"/>
        </w:rPr>
        <w:t xml:space="preserve"> </w:t>
      </w:r>
      <w:proofErr w:type="spellStart"/>
      <w:r w:rsidRPr="007D068A">
        <w:rPr>
          <w:iCs/>
          <w:sz w:val="22"/>
          <w:szCs w:val="22"/>
        </w:rPr>
        <w:t>Republik</w:t>
      </w:r>
      <w:proofErr w:type="spellEnd"/>
      <w:r w:rsidRPr="007D068A">
        <w:rPr>
          <w:iCs/>
          <w:sz w:val="22"/>
          <w:szCs w:val="22"/>
        </w:rPr>
        <w:t xml:space="preserve"> Indonesia</w:t>
      </w:r>
      <w:r w:rsidRPr="007D068A">
        <w:rPr>
          <w:iCs/>
          <w:sz w:val="22"/>
          <w:szCs w:val="22"/>
          <w:lang w:val="id-ID"/>
        </w:rPr>
        <w:t xml:space="preserve"> </w:t>
      </w:r>
      <w:proofErr w:type="spellStart"/>
      <w:r w:rsidRPr="007D068A">
        <w:rPr>
          <w:iCs/>
          <w:sz w:val="22"/>
          <w:szCs w:val="22"/>
        </w:rPr>
        <w:t>Nomor</w:t>
      </w:r>
      <w:proofErr w:type="spellEnd"/>
      <w:r w:rsidRPr="007D068A">
        <w:rPr>
          <w:iCs/>
          <w:sz w:val="22"/>
          <w:szCs w:val="22"/>
        </w:rPr>
        <w:t xml:space="preserve"> 109 </w:t>
      </w:r>
      <w:proofErr w:type="spellStart"/>
      <w:r w:rsidRPr="007D068A">
        <w:rPr>
          <w:iCs/>
          <w:sz w:val="22"/>
          <w:szCs w:val="22"/>
        </w:rPr>
        <w:t>Tahun</w:t>
      </w:r>
      <w:proofErr w:type="spellEnd"/>
      <w:r w:rsidRPr="007D068A">
        <w:rPr>
          <w:iCs/>
          <w:sz w:val="22"/>
          <w:szCs w:val="22"/>
        </w:rPr>
        <w:t xml:space="preserve"> 2012</w:t>
      </w:r>
      <w:r w:rsidRPr="007D068A">
        <w:rPr>
          <w:iCs/>
          <w:sz w:val="22"/>
          <w:szCs w:val="22"/>
          <w:lang w:val="id-ID"/>
        </w:rPr>
        <w:t xml:space="preserve"> </w:t>
      </w:r>
      <w:proofErr w:type="spellStart"/>
      <w:r w:rsidRPr="007D068A">
        <w:rPr>
          <w:iCs/>
          <w:sz w:val="22"/>
          <w:szCs w:val="22"/>
        </w:rPr>
        <w:t>tentang</w:t>
      </w:r>
      <w:proofErr w:type="spellEnd"/>
      <w:r w:rsidRPr="007D068A">
        <w:rPr>
          <w:iCs/>
          <w:sz w:val="22"/>
          <w:szCs w:val="22"/>
          <w:lang w:val="id-ID"/>
        </w:rPr>
        <w:t xml:space="preserve"> </w:t>
      </w:r>
      <w:proofErr w:type="spellStart"/>
      <w:r w:rsidRPr="007D068A">
        <w:rPr>
          <w:iCs/>
          <w:sz w:val="22"/>
          <w:szCs w:val="22"/>
        </w:rPr>
        <w:t>Pengamanan</w:t>
      </w:r>
      <w:proofErr w:type="spellEnd"/>
      <w:r w:rsidRPr="007D068A">
        <w:rPr>
          <w:iCs/>
          <w:sz w:val="22"/>
          <w:szCs w:val="22"/>
        </w:rPr>
        <w:t xml:space="preserve"> Bahan Yang </w:t>
      </w:r>
      <w:proofErr w:type="spellStart"/>
      <w:r w:rsidRPr="007D068A">
        <w:rPr>
          <w:iCs/>
          <w:sz w:val="22"/>
          <w:szCs w:val="22"/>
        </w:rPr>
        <w:t>Mengandung</w:t>
      </w:r>
      <w:proofErr w:type="spellEnd"/>
      <w:r w:rsidRPr="007D068A">
        <w:rPr>
          <w:iCs/>
          <w:sz w:val="22"/>
          <w:szCs w:val="22"/>
        </w:rPr>
        <w:t xml:space="preserve"> Zat </w:t>
      </w:r>
      <w:proofErr w:type="spellStart"/>
      <w:r w:rsidRPr="007D068A">
        <w:rPr>
          <w:iCs/>
          <w:sz w:val="22"/>
          <w:szCs w:val="22"/>
        </w:rPr>
        <w:t>Adiktif</w:t>
      </w:r>
      <w:proofErr w:type="spellEnd"/>
      <w:r w:rsidRPr="007D068A">
        <w:rPr>
          <w:iCs/>
          <w:sz w:val="22"/>
          <w:szCs w:val="22"/>
          <w:lang w:val="id-ID"/>
        </w:rPr>
        <w:t xml:space="preserve"> </w:t>
      </w:r>
      <w:proofErr w:type="spellStart"/>
      <w:r w:rsidRPr="007D068A">
        <w:rPr>
          <w:iCs/>
          <w:sz w:val="22"/>
          <w:szCs w:val="22"/>
        </w:rPr>
        <w:t>Berupa</w:t>
      </w:r>
      <w:proofErr w:type="spellEnd"/>
      <w:r w:rsidRPr="007D068A">
        <w:rPr>
          <w:iCs/>
          <w:sz w:val="22"/>
          <w:szCs w:val="22"/>
        </w:rPr>
        <w:t xml:space="preserve"> </w:t>
      </w:r>
      <w:proofErr w:type="spellStart"/>
      <w:r w:rsidRPr="007D068A">
        <w:rPr>
          <w:iCs/>
          <w:sz w:val="22"/>
          <w:szCs w:val="22"/>
        </w:rPr>
        <w:t>Produk</w:t>
      </w:r>
      <w:proofErr w:type="spellEnd"/>
      <w:r w:rsidRPr="007D068A">
        <w:rPr>
          <w:iCs/>
          <w:sz w:val="22"/>
          <w:szCs w:val="22"/>
        </w:rPr>
        <w:t xml:space="preserve"> </w:t>
      </w:r>
      <w:proofErr w:type="spellStart"/>
      <w:r w:rsidRPr="007D068A">
        <w:rPr>
          <w:iCs/>
          <w:sz w:val="22"/>
          <w:szCs w:val="22"/>
        </w:rPr>
        <w:t>Tembakau</w:t>
      </w:r>
      <w:proofErr w:type="spellEnd"/>
      <w:r w:rsidRPr="007D068A">
        <w:rPr>
          <w:iCs/>
          <w:sz w:val="22"/>
          <w:szCs w:val="22"/>
        </w:rPr>
        <w:t xml:space="preserve"> Bagi Kesehatan</w:t>
      </w:r>
      <w:r w:rsidRPr="007D068A">
        <w:rPr>
          <w:iCs/>
          <w:sz w:val="22"/>
          <w:szCs w:val="22"/>
          <w:lang w:val="id-ID"/>
        </w:rPr>
        <w:t xml:space="preserve">, menjelaskan bahwa: </w:t>
      </w:r>
      <w:r w:rsidRPr="007D068A">
        <w:rPr>
          <w:iCs/>
          <w:sz w:val="22"/>
          <w:szCs w:val="22"/>
        </w:rPr>
        <w:t xml:space="preserve">Zat </w:t>
      </w:r>
      <w:proofErr w:type="spellStart"/>
      <w:r w:rsidRPr="007D068A">
        <w:rPr>
          <w:iCs/>
          <w:sz w:val="22"/>
          <w:szCs w:val="22"/>
        </w:rPr>
        <w:t>Adiktif</w:t>
      </w:r>
      <w:proofErr w:type="spellEnd"/>
      <w:r w:rsidRPr="007D068A">
        <w:rPr>
          <w:iCs/>
          <w:sz w:val="22"/>
          <w:szCs w:val="22"/>
        </w:rPr>
        <w:t xml:space="preserve"> </w:t>
      </w:r>
      <w:proofErr w:type="spellStart"/>
      <w:r w:rsidRPr="007D068A">
        <w:rPr>
          <w:iCs/>
          <w:sz w:val="22"/>
          <w:szCs w:val="22"/>
        </w:rPr>
        <w:t>adalah</w:t>
      </w:r>
      <w:proofErr w:type="spellEnd"/>
      <w:r w:rsidRPr="007D068A">
        <w:rPr>
          <w:iCs/>
          <w:sz w:val="22"/>
          <w:szCs w:val="22"/>
        </w:rPr>
        <w:t xml:space="preserve"> </w:t>
      </w:r>
      <w:proofErr w:type="spellStart"/>
      <w:r w:rsidRPr="007D068A">
        <w:rPr>
          <w:iCs/>
          <w:sz w:val="22"/>
          <w:szCs w:val="22"/>
        </w:rPr>
        <w:t>bahan</w:t>
      </w:r>
      <w:proofErr w:type="spellEnd"/>
      <w:r w:rsidRPr="007D068A">
        <w:rPr>
          <w:iCs/>
          <w:sz w:val="22"/>
          <w:szCs w:val="22"/>
        </w:rPr>
        <w:t xml:space="preserve"> yang </w:t>
      </w:r>
      <w:proofErr w:type="spellStart"/>
      <w:r w:rsidRPr="007D068A">
        <w:rPr>
          <w:iCs/>
          <w:sz w:val="22"/>
          <w:szCs w:val="22"/>
        </w:rPr>
        <w:t>menyebabkan</w:t>
      </w:r>
      <w:proofErr w:type="spellEnd"/>
      <w:r w:rsidRPr="007D068A">
        <w:rPr>
          <w:iCs/>
          <w:sz w:val="22"/>
          <w:szCs w:val="22"/>
        </w:rPr>
        <w:t xml:space="preserve"> </w:t>
      </w:r>
      <w:proofErr w:type="spellStart"/>
      <w:r w:rsidRPr="007D068A">
        <w:rPr>
          <w:iCs/>
          <w:sz w:val="22"/>
          <w:szCs w:val="22"/>
        </w:rPr>
        <w:t>adiksi</w:t>
      </w:r>
      <w:proofErr w:type="spellEnd"/>
      <w:r w:rsidRPr="007D068A">
        <w:rPr>
          <w:iCs/>
          <w:sz w:val="22"/>
          <w:szCs w:val="22"/>
        </w:rPr>
        <w:t xml:space="preserve"> </w:t>
      </w:r>
      <w:proofErr w:type="spellStart"/>
      <w:r w:rsidRPr="007D068A">
        <w:rPr>
          <w:iCs/>
          <w:sz w:val="22"/>
          <w:szCs w:val="22"/>
        </w:rPr>
        <w:t>atau</w:t>
      </w:r>
      <w:proofErr w:type="spellEnd"/>
      <w:r w:rsidRPr="007D068A">
        <w:rPr>
          <w:iCs/>
          <w:sz w:val="22"/>
          <w:szCs w:val="22"/>
        </w:rPr>
        <w:t xml:space="preserve"> </w:t>
      </w:r>
      <w:proofErr w:type="spellStart"/>
      <w:r w:rsidRPr="007D068A">
        <w:rPr>
          <w:iCs/>
          <w:sz w:val="22"/>
          <w:szCs w:val="22"/>
        </w:rPr>
        <w:t>ketergantungan</w:t>
      </w:r>
      <w:proofErr w:type="spellEnd"/>
      <w:r w:rsidRPr="007D068A">
        <w:rPr>
          <w:iCs/>
          <w:sz w:val="22"/>
          <w:szCs w:val="22"/>
        </w:rPr>
        <w:t xml:space="preserve"> yang </w:t>
      </w:r>
      <w:proofErr w:type="spellStart"/>
      <w:r w:rsidRPr="007D068A">
        <w:rPr>
          <w:iCs/>
          <w:sz w:val="22"/>
          <w:szCs w:val="22"/>
        </w:rPr>
        <w:t>membahayakan</w:t>
      </w:r>
      <w:proofErr w:type="spellEnd"/>
      <w:r w:rsidRPr="007D068A">
        <w:rPr>
          <w:iCs/>
          <w:sz w:val="22"/>
          <w:szCs w:val="22"/>
        </w:rPr>
        <w:t xml:space="preserve"> </w:t>
      </w:r>
      <w:proofErr w:type="spellStart"/>
      <w:r w:rsidRPr="007D068A">
        <w:rPr>
          <w:iCs/>
          <w:sz w:val="22"/>
          <w:szCs w:val="22"/>
        </w:rPr>
        <w:t>kesehatan</w:t>
      </w:r>
      <w:proofErr w:type="spellEnd"/>
      <w:r w:rsidRPr="007D068A">
        <w:rPr>
          <w:iCs/>
          <w:sz w:val="22"/>
          <w:szCs w:val="22"/>
        </w:rPr>
        <w:t xml:space="preserve"> </w:t>
      </w:r>
      <w:proofErr w:type="spellStart"/>
      <w:r w:rsidRPr="007D068A">
        <w:rPr>
          <w:iCs/>
          <w:sz w:val="22"/>
          <w:szCs w:val="22"/>
        </w:rPr>
        <w:t>dengan</w:t>
      </w:r>
      <w:proofErr w:type="spellEnd"/>
      <w:r w:rsidRPr="007D068A">
        <w:rPr>
          <w:iCs/>
          <w:sz w:val="22"/>
          <w:szCs w:val="22"/>
        </w:rPr>
        <w:t xml:space="preserve"> </w:t>
      </w:r>
      <w:proofErr w:type="spellStart"/>
      <w:r w:rsidRPr="007D068A">
        <w:rPr>
          <w:iCs/>
          <w:sz w:val="22"/>
          <w:szCs w:val="22"/>
        </w:rPr>
        <w:t>ditandai</w:t>
      </w:r>
      <w:proofErr w:type="spellEnd"/>
      <w:r w:rsidRPr="007D068A">
        <w:rPr>
          <w:iCs/>
          <w:sz w:val="22"/>
          <w:szCs w:val="22"/>
        </w:rPr>
        <w:t xml:space="preserve"> </w:t>
      </w:r>
      <w:proofErr w:type="spellStart"/>
      <w:r w:rsidRPr="007D068A">
        <w:rPr>
          <w:iCs/>
          <w:sz w:val="22"/>
          <w:szCs w:val="22"/>
        </w:rPr>
        <w:t>perubahan</w:t>
      </w:r>
      <w:proofErr w:type="spellEnd"/>
      <w:r w:rsidRPr="007D068A">
        <w:rPr>
          <w:iCs/>
          <w:sz w:val="22"/>
          <w:szCs w:val="22"/>
        </w:rPr>
        <w:t xml:space="preserve"> </w:t>
      </w:r>
      <w:proofErr w:type="spellStart"/>
      <w:r w:rsidRPr="007D068A">
        <w:rPr>
          <w:iCs/>
          <w:sz w:val="22"/>
          <w:szCs w:val="22"/>
        </w:rPr>
        <w:t>perilaku</w:t>
      </w:r>
      <w:proofErr w:type="spellEnd"/>
      <w:r w:rsidRPr="007D068A">
        <w:rPr>
          <w:iCs/>
          <w:sz w:val="22"/>
          <w:szCs w:val="22"/>
        </w:rPr>
        <w:t xml:space="preserve">, </w:t>
      </w:r>
      <w:proofErr w:type="spellStart"/>
      <w:r w:rsidRPr="007D068A">
        <w:rPr>
          <w:iCs/>
          <w:sz w:val="22"/>
          <w:szCs w:val="22"/>
        </w:rPr>
        <w:t>kognitif</w:t>
      </w:r>
      <w:proofErr w:type="spellEnd"/>
      <w:r w:rsidRPr="007D068A">
        <w:rPr>
          <w:iCs/>
          <w:sz w:val="22"/>
          <w:szCs w:val="22"/>
        </w:rPr>
        <w:t xml:space="preserve">, dan </w:t>
      </w:r>
      <w:proofErr w:type="spellStart"/>
      <w:r w:rsidRPr="007D068A">
        <w:rPr>
          <w:iCs/>
          <w:sz w:val="22"/>
          <w:szCs w:val="22"/>
        </w:rPr>
        <w:t>fenomena</w:t>
      </w:r>
      <w:proofErr w:type="spellEnd"/>
      <w:r w:rsidRPr="007D068A">
        <w:rPr>
          <w:iCs/>
          <w:sz w:val="22"/>
          <w:szCs w:val="22"/>
        </w:rPr>
        <w:t xml:space="preserve"> </w:t>
      </w:r>
      <w:proofErr w:type="spellStart"/>
      <w:r w:rsidRPr="007D068A">
        <w:rPr>
          <w:iCs/>
          <w:sz w:val="22"/>
          <w:szCs w:val="22"/>
        </w:rPr>
        <w:t>fisiologis</w:t>
      </w:r>
      <w:proofErr w:type="spellEnd"/>
      <w:r w:rsidRPr="007D068A">
        <w:rPr>
          <w:iCs/>
          <w:sz w:val="22"/>
          <w:szCs w:val="22"/>
        </w:rPr>
        <w:t xml:space="preserve">, </w:t>
      </w:r>
      <w:proofErr w:type="spellStart"/>
      <w:r w:rsidRPr="007D068A">
        <w:rPr>
          <w:iCs/>
          <w:sz w:val="22"/>
          <w:szCs w:val="22"/>
        </w:rPr>
        <w:t>keinginan</w:t>
      </w:r>
      <w:proofErr w:type="spellEnd"/>
      <w:r w:rsidRPr="007D068A">
        <w:rPr>
          <w:iCs/>
          <w:sz w:val="22"/>
          <w:szCs w:val="22"/>
        </w:rPr>
        <w:t xml:space="preserve"> </w:t>
      </w:r>
      <w:proofErr w:type="spellStart"/>
      <w:r w:rsidRPr="007D068A">
        <w:rPr>
          <w:iCs/>
          <w:sz w:val="22"/>
          <w:szCs w:val="22"/>
        </w:rPr>
        <w:t>kuat</w:t>
      </w:r>
      <w:proofErr w:type="spellEnd"/>
      <w:r w:rsidRPr="007D068A">
        <w:rPr>
          <w:iCs/>
          <w:sz w:val="22"/>
          <w:szCs w:val="22"/>
        </w:rPr>
        <w:t xml:space="preserve"> </w:t>
      </w:r>
      <w:proofErr w:type="spellStart"/>
      <w:r w:rsidRPr="007D068A">
        <w:rPr>
          <w:iCs/>
          <w:sz w:val="22"/>
          <w:szCs w:val="22"/>
        </w:rPr>
        <w:t>untuk</w:t>
      </w:r>
      <w:proofErr w:type="spellEnd"/>
      <w:r w:rsidRPr="007D068A">
        <w:rPr>
          <w:iCs/>
          <w:sz w:val="22"/>
          <w:szCs w:val="22"/>
        </w:rPr>
        <w:t xml:space="preserve"> </w:t>
      </w:r>
      <w:proofErr w:type="spellStart"/>
      <w:r w:rsidRPr="007D068A">
        <w:rPr>
          <w:iCs/>
          <w:sz w:val="22"/>
          <w:szCs w:val="22"/>
        </w:rPr>
        <w:t>mengonsumsi</w:t>
      </w:r>
      <w:proofErr w:type="spellEnd"/>
      <w:r w:rsidRPr="007D068A">
        <w:rPr>
          <w:iCs/>
          <w:sz w:val="22"/>
          <w:szCs w:val="22"/>
        </w:rPr>
        <w:t xml:space="preserve"> </w:t>
      </w:r>
      <w:proofErr w:type="spellStart"/>
      <w:r w:rsidRPr="007D068A">
        <w:rPr>
          <w:iCs/>
          <w:sz w:val="22"/>
          <w:szCs w:val="22"/>
        </w:rPr>
        <w:t>bahan</w:t>
      </w:r>
      <w:proofErr w:type="spellEnd"/>
      <w:r w:rsidRPr="007D068A">
        <w:rPr>
          <w:iCs/>
          <w:sz w:val="22"/>
          <w:szCs w:val="22"/>
        </w:rPr>
        <w:t xml:space="preserve"> </w:t>
      </w:r>
      <w:proofErr w:type="spellStart"/>
      <w:r w:rsidRPr="007D068A">
        <w:rPr>
          <w:iCs/>
          <w:sz w:val="22"/>
          <w:szCs w:val="22"/>
        </w:rPr>
        <w:t>tersebut</w:t>
      </w:r>
      <w:proofErr w:type="spellEnd"/>
      <w:r w:rsidRPr="007D068A">
        <w:rPr>
          <w:iCs/>
          <w:sz w:val="22"/>
          <w:szCs w:val="22"/>
        </w:rPr>
        <w:t xml:space="preserve">, </w:t>
      </w:r>
      <w:proofErr w:type="spellStart"/>
      <w:r w:rsidRPr="007D068A">
        <w:rPr>
          <w:iCs/>
          <w:sz w:val="22"/>
          <w:szCs w:val="22"/>
        </w:rPr>
        <w:t>kesulitan</w:t>
      </w:r>
      <w:proofErr w:type="spellEnd"/>
      <w:r w:rsidRPr="007D068A">
        <w:rPr>
          <w:iCs/>
          <w:sz w:val="22"/>
          <w:szCs w:val="22"/>
        </w:rPr>
        <w:t xml:space="preserve"> </w:t>
      </w:r>
      <w:proofErr w:type="spellStart"/>
      <w:r w:rsidRPr="007D068A">
        <w:rPr>
          <w:iCs/>
          <w:sz w:val="22"/>
          <w:szCs w:val="22"/>
        </w:rPr>
        <w:t>dalam</w:t>
      </w:r>
      <w:proofErr w:type="spellEnd"/>
      <w:r w:rsidRPr="007D068A">
        <w:rPr>
          <w:iCs/>
          <w:sz w:val="22"/>
          <w:szCs w:val="22"/>
        </w:rPr>
        <w:t xml:space="preserve"> </w:t>
      </w:r>
      <w:proofErr w:type="spellStart"/>
      <w:r w:rsidRPr="007D068A">
        <w:rPr>
          <w:iCs/>
          <w:sz w:val="22"/>
          <w:szCs w:val="22"/>
        </w:rPr>
        <w:t>mengendalikan</w:t>
      </w:r>
      <w:proofErr w:type="spellEnd"/>
      <w:r w:rsidRPr="007D068A">
        <w:rPr>
          <w:iCs/>
          <w:sz w:val="22"/>
          <w:szCs w:val="22"/>
        </w:rPr>
        <w:t xml:space="preserve"> </w:t>
      </w:r>
      <w:proofErr w:type="spellStart"/>
      <w:r w:rsidRPr="007D068A">
        <w:rPr>
          <w:iCs/>
          <w:sz w:val="22"/>
          <w:szCs w:val="22"/>
        </w:rPr>
        <w:t>penggunaannya</w:t>
      </w:r>
      <w:proofErr w:type="spellEnd"/>
      <w:r w:rsidRPr="007D068A">
        <w:rPr>
          <w:iCs/>
          <w:sz w:val="22"/>
          <w:szCs w:val="22"/>
        </w:rPr>
        <w:t xml:space="preserve">, </w:t>
      </w:r>
      <w:proofErr w:type="spellStart"/>
      <w:r w:rsidRPr="007D068A">
        <w:rPr>
          <w:iCs/>
          <w:sz w:val="22"/>
          <w:szCs w:val="22"/>
        </w:rPr>
        <w:t>memberi</w:t>
      </w:r>
      <w:proofErr w:type="spellEnd"/>
      <w:r w:rsidRPr="007D068A">
        <w:rPr>
          <w:iCs/>
          <w:sz w:val="22"/>
          <w:szCs w:val="22"/>
        </w:rPr>
        <w:t xml:space="preserve"> </w:t>
      </w:r>
      <w:proofErr w:type="spellStart"/>
      <w:r w:rsidRPr="007D068A">
        <w:rPr>
          <w:iCs/>
          <w:sz w:val="22"/>
          <w:szCs w:val="22"/>
        </w:rPr>
        <w:t>prioritas</w:t>
      </w:r>
      <w:proofErr w:type="spellEnd"/>
      <w:r w:rsidRPr="007D068A">
        <w:rPr>
          <w:iCs/>
          <w:sz w:val="22"/>
          <w:szCs w:val="22"/>
        </w:rPr>
        <w:t xml:space="preserve"> pada </w:t>
      </w:r>
      <w:proofErr w:type="spellStart"/>
      <w:r w:rsidRPr="007D068A">
        <w:rPr>
          <w:iCs/>
          <w:sz w:val="22"/>
          <w:szCs w:val="22"/>
        </w:rPr>
        <w:t>penggunaan</w:t>
      </w:r>
      <w:proofErr w:type="spellEnd"/>
      <w:r w:rsidRPr="007D068A">
        <w:rPr>
          <w:iCs/>
          <w:sz w:val="22"/>
          <w:szCs w:val="22"/>
        </w:rPr>
        <w:t xml:space="preserve"> </w:t>
      </w:r>
      <w:proofErr w:type="spellStart"/>
      <w:r w:rsidRPr="007D068A">
        <w:rPr>
          <w:iCs/>
          <w:sz w:val="22"/>
          <w:szCs w:val="22"/>
        </w:rPr>
        <w:t>bahan</w:t>
      </w:r>
      <w:proofErr w:type="spellEnd"/>
      <w:r w:rsidRPr="007D068A">
        <w:rPr>
          <w:iCs/>
          <w:sz w:val="22"/>
          <w:szCs w:val="22"/>
        </w:rPr>
        <w:t xml:space="preserve"> </w:t>
      </w:r>
      <w:proofErr w:type="spellStart"/>
      <w:r w:rsidRPr="007D068A">
        <w:rPr>
          <w:iCs/>
          <w:sz w:val="22"/>
          <w:szCs w:val="22"/>
        </w:rPr>
        <w:t>tersebut</w:t>
      </w:r>
      <w:proofErr w:type="spellEnd"/>
      <w:r w:rsidRPr="007D068A">
        <w:rPr>
          <w:iCs/>
          <w:sz w:val="22"/>
          <w:szCs w:val="22"/>
        </w:rPr>
        <w:t xml:space="preserve"> </w:t>
      </w:r>
      <w:proofErr w:type="spellStart"/>
      <w:r w:rsidRPr="007D068A">
        <w:rPr>
          <w:iCs/>
          <w:sz w:val="22"/>
          <w:szCs w:val="22"/>
        </w:rPr>
        <w:t>daripada</w:t>
      </w:r>
      <w:proofErr w:type="spellEnd"/>
      <w:r w:rsidRPr="007D068A">
        <w:rPr>
          <w:iCs/>
          <w:sz w:val="22"/>
          <w:szCs w:val="22"/>
        </w:rPr>
        <w:t xml:space="preserve"> </w:t>
      </w:r>
      <w:proofErr w:type="spellStart"/>
      <w:r w:rsidRPr="007D068A">
        <w:rPr>
          <w:iCs/>
          <w:sz w:val="22"/>
          <w:szCs w:val="22"/>
        </w:rPr>
        <w:t>kegiatan</w:t>
      </w:r>
      <w:proofErr w:type="spellEnd"/>
      <w:r w:rsidRPr="007D068A">
        <w:rPr>
          <w:iCs/>
          <w:sz w:val="22"/>
          <w:szCs w:val="22"/>
        </w:rPr>
        <w:t xml:space="preserve"> </w:t>
      </w:r>
      <w:proofErr w:type="spellStart"/>
      <w:r w:rsidRPr="007D068A">
        <w:rPr>
          <w:iCs/>
          <w:sz w:val="22"/>
          <w:szCs w:val="22"/>
        </w:rPr>
        <w:t>lain</w:t>
      </w:r>
      <w:proofErr w:type="spellEnd"/>
      <w:r w:rsidRPr="007D068A">
        <w:rPr>
          <w:iCs/>
          <w:sz w:val="22"/>
          <w:szCs w:val="22"/>
        </w:rPr>
        <w:t xml:space="preserve">, </w:t>
      </w:r>
      <w:proofErr w:type="spellStart"/>
      <w:r w:rsidRPr="007D068A">
        <w:rPr>
          <w:iCs/>
          <w:sz w:val="22"/>
          <w:szCs w:val="22"/>
        </w:rPr>
        <w:t>meningkatnya</w:t>
      </w:r>
      <w:proofErr w:type="spellEnd"/>
      <w:r w:rsidRPr="007D068A">
        <w:rPr>
          <w:iCs/>
          <w:sz w:val="22"/>
          <w:szCs w:val="22"/>
        </w:rPr>
        <w:t xml:space="preserve"> </w:t>
      </w:r>
      <w:proofErr w:type="spellStart"/>
      <w:r w:rsidRPr="007D068A">
        <w:rPr>
          <w:iCs/>
          <w:sz w:val="22"/>
          <w:szCs w:val="22"/>
        </w:rPr>
        <w:t>toleransi</w:t>
      </w:r>
      <w:proofErr w:type="spellEnd"/>
      <w:r w:rsidRPr="007D068A">
        <w:rPr>
          <w:iCs/>
          <w:sz w:val="22"/>
          <w:szCs w:val="22"/>
        </w:rPr>
        <w:t xml:space="preserve"> dan </w:t>
      </w:r>
      <w:proofErr w:type="spellStart"/>
      <w:r w:rsidRPr="007D068A">
        <w:rPr>
          <w:iCs/>
          <w:sz w:val="22"/>
          <w:szCs w:val="22"/>
        </w:rPr>
        <w:t>dapat</w:t>
      </w:r>
      <w:proofErr w:type="spellEnd"/>
      <w:r w:rsidRPr="007D068A">
        <w:rPr>
          <w:iCs/>
          <w:sz w:val="22"/>
          <w:szCs w:val="22"/>
        </w:rPr>
        <w:t xml:space="preserve"> </w:t>
      </w:r>
      <w:proofErr w:type="spellStart"/>
      <w:r w:rsidRPr="007D068A">
        <w:rPr>
          <w:iCs/>
          <w:sz w:val="22"/>
          <w:szCs w:val="22"/>
        </w:rPr>
        <w:t>menyebabkan</w:t>
      </w:r>
      <w:proofErr w:type="spellEnd"/>
      <w:r w:rsidRPr="007D068A">
        <w:rPr>
          <w:iCs/>
          <w:sz w:val="22"/>
          <w:szCs w:val="22"/>
        </w:rPr>
        <w:t xml:space="preserve"> </w:t>
      </w:r>
      <w:proofErr w:type="spellStart"/>
      <w:r w:rsidRPr="007D068A">
        <w:rPr>
          <w:iCs/>
          <w:sz w:val="22"/>
          <w:szCs w:val="22"/>
        </w:rPr>
        <w:t>keadaan</w:t>
      </w:r>
      <w:proofErr w:type="spellEnd"/>
      <w:r w:rsidRPr="007D068A">
        <w:rPr>
          <w:iCs/>
          <w:sz w:val="22"/>
          <w:szCs w:val="22"/>
        </w:rPr>
        <w:t xml:space="preserve"> </w:t>
      </w:r>
      <w:proofErr w:type="spellStart"/>
      <w:r w:rsidRPr="007D068A">
        <w:rPr>
          <w:iCs/>
          <w:sz w:val="22"/>
          <w:szCs w:val="22"/>
        </w:rPr>
        <w:t>gejala</w:t>
      </w:r>
      <w:proofErr w:type="spellEnd"/>
      <w:r w:rsidRPr="007D068A">
        <w:rPr>
          <w:iCs/>
          <w:sz w:val="22"/>
          <w:szCs w:val="22"/>
        </w:rPr>
        <w:t xml:space="preserve"> </w:t>
      </w:r>
      <w:proofErr w:type="spellStart"/>
      <w:r w:rsidRPr="007D068A">
        <w:rPr>
          <w:iCs/>
          <w:sz w:val="22"/>
          <w:szCs w:val="22"/>
        </w:rPr>
        <w:t>putus</w:t>
      </w:r>
      <w:proofErr w:type="spellEnd"/>
      <w:r w:rsidRPr="007D068A">
        <w:rPr>
          <w:iCs/>
          <w:sz w:val="22"/>
          <w:szCs w:val="22"/>
        </w:rPr>
        <w:t xml:space="preserve"> </w:t>
      </w:r>
      <w:proofErr w:type="spellStart"/>
      <w:r w:rsidRPr="007D068A">
        <w:rPr>
          <w:iCs/>
          <w:sz w:val="22"/>
          <w:szCs w:val="22"/>
        </w:rPr>
        <w:t>zat</w:t>
      </w:r>
      <w:proofErr w:type="spellEnd"/>
      <w:r w:rsidRPr="007D068A">
        <w:rPr>
          <w:iCs/>
          <w:sz w:val="22"/>
          <w:szCs w:val="22"/>
        </w:rPr>
        <w:t xml:space="preserve">. </w:t>
      </w:r>
    </w:p>
    <w:p w14:paraId="4E5DAAF7" w14:textId="77777777" w:rsidR="007D068A" w:rsidRPr="007D068A" w:rsidRDefault="007D068A" w:rsidP="007D068A">
      <w:pPr>
        <w:ind w:firstLine="567"/>
        <w:jc w:val="both"/>
        <w:rPr>
          <w:iCs/>
          <w:sz w:val="22"/>
          <w:szCs w:val="22"/>
          <w:lang w:val="id-ID"/>
        </w:rPr>
      </w:pPr>
      <w:r w:rsidRPr="007D068A">
        <w:rPr>
          <w:iCs/>
          <w:sz w:val="22"/>
          <w:szCs w:val="22"/>
          <w:lang w:val="id-ID"/>
        </w:rPr>
        <w:t xml:space="preserve">Sedangkan Pada Pasal 1 angka 3 Peraturan Pemerintah Republik Indonesia Nomor 109 Tahun 2012 tentang Pengamanan Bahan Yang Mengandung Zat Adiktif Berupa Produk Tembakau Bagi Kesehatan, menjelaskan bahwa: Rokok adalah salah satu Produk Tembakau yang dimaksudkan untuk dibakar dan dihisap dan/atau dihirup asapnya, termasuk rokok kretek, rokok putih, cerutu atau bentuk lainnya yang dihasilkan dari tanaman </w:t>
      </w:r>
      <w:r w:rsidRPr="007D068A">
        <w:rPr>
          <w:i/>
          <w:iCs/>
          <w:sz w:val="22"/>
          <w:szCs w:val="22"/>
          <w:lang w:val="id-ID"/>
        </w:rPr>
        <w:t>nicotiana tabacum, nicotiana rustica</w:t>
      </w:r>
      <w:r w:rsidRPr="007D068A">
        <w:rPr>
          <w:iCs/>
          <w:sz w:val="22"/>
          <w:szCs w:val="22"/>
          <w:lang w:val="id-ID"/>
        </w:rPr>
        <w:t xml:space="preserve">, dan </w:t>
      </w:r>
      <w:r w:rsidRPr="007D068A">
        <w:rPr>
          <w:i/>
          <w:iCs/>
          <w:sz w:val="22"/>
          <w:szCs w:val="22"/>
          <w:lang w:val="id-ID"/>
        </w:rPr>
        <w:t xml:space="preserve">spesies </w:t>
      </w:r>
      <w:r w:rsidRPr="007D068A">
        <w:rPr>
          <w:iCs/>
          <w:sz w:val="22"/>
          <w:szCs w:val="22"/>
          <w:lang w:val="id-ID"/>
        </w:rPr>
        <w:t>lainnya atau sintetisnya yang asapnya mengandung nikotin dan tar, dengan atau tanpa bahan tambahan.</w:t>
      </w:r>
    </w:p>
    <w:p w14:paraId="7A74A350" w14:textId="77777777" w:rsidR="007D068A" w:rsidRPr="007D068A" w:rsidRDefault="007D068A" w:rsidP="007D068A">
      <w:pPr>
        <w:ind w:firstLine="567"/>
        <w:jc w:val="both"/>
        <w:rPr>
          <w:iCs/>
          <w:sz w:val="22"/>
          <w:szCs w:val="22"/>
          <w:lang w:val="id-ID"/>
        </w:rPr>
      </w:pPr>
      <w:r w:rsidRPr="007D068A">
        <w:rPr>
          <w:iCs/>
          <w:sz w:val="22"/>
          <w:szCs w:val="22"/>
          <w:lang w:val="id-ID"/>
        </w:rPr>
        <w:t xml:space="preserve">Dapat disimpulkan bahwa penggunaan rokok elektrik di Kawasan Tanpa Rokok tetap di larang, meskipun rokok elektrik tidak terbuat dari tembakau, namun rokok elektrik sama-sama mengandung zat adiktif yang berbahaya bagi kesehatan tubuh, hanya saja cara penggunaan rokok elektrik menggunakan alat atau mesin yang pembakarannya melalui listrik yang mengandung api, sebagaimana Penjelasan Pasal 5 ayat (1) Peraturan Pemerintah Nomor Nomor 109 Tahun 2012 bahwa: Selain Produk Tembakau sebagaimana dimaksud dalam Pasal 4, Produk Tembakau yang mengandung </w:t>
      </w:r>
      <w:r w:rsidRPr="007D068A">
        <w:rPr>
          <w:i/>
          <w:iCs/>
          <w:sz w:val="22"/>
          <w:szCs w:val="22"/>
          <w:lang w:val="id-ID"/>
        </w:rPr>
        <w:t xml:space="preserve">nicotiana tabacum, nicotiana rustica, </w:t>
      </w:r>
      <w:r w:rsidRPr="007D068A">
        <w:rPr>
          <w:iCs/>
          <w:sz w:val="22"/>
          <w:szCs w:val="22"/>
          <w:lang w:val="id-ID"/>
        </w:rPr>
        <w:t xml:space="preserve">dan </w:t>
      </w:r>
      <w:r w:rsidRPr="007D068A">
        <w:rPr>
          <w:i/>
          <w:iCs/>
          <w:sz w:val="22"/>
          <w:szCs w:val="22"/>
          <w:lang w:val="id-ID"/>
        </w:rPr>
        <w:t>spesies</w:t>
      </w:r>
      <w:r w:rsidRPr="007D068A">
        <w:rPr>
          <w:iCs/>
          <w:sz w:val="22"/>
          <w:szCs w:val="22"/>
          <w:lang w:val="id-ID"/>
        </w:rPr>
        <w:t xml:space="preserve"> lainnya dan/atau hasil olahannya termasuk pembuatan sintetis yang jenis dan sifatnya sama atau serupa dengan yang dihasilkan oleh nicotiana spesies dan penggunaannya dengan cara dibakar dan dihisap dan/atau dihirup asapnya termasuk dalam ketentuan Peraturan Pemerintah ini.</w:t>
      </w:r>
    </w:p>
    <w:p w14:paraId="5D70F402" w14:textId="77777777" w:rsidR="007D068A" w:rsidRDefault="007D068A" w:rsidP="007D068A">
      <w:pPr>
        <w:ind w:firstLine="567"/>
        <w:jc w:val="both"/>
        <w:rPr>
          <w:iCs/>
          <w:sz w:val="22"/>
          <w:szCs w:val="22"/>
          <w:lang w:val="id-ID"/>
        </w:rPr>
      </w:pPr>
    </w:p>
    <w:p w14:paraId="5C6D82A6" w14:textId="178827F1" w:rsidR="003C1A81" w:rsidRPr="007D068A" w:rsidRDefault="007D068A" w:rsidP="007D068A">
      <w:pPr>
        <w:jc w:val="both"/>
        <w:rPr>
          <w:b/>
          <w:iCs/>
          <w:sz w:val="22"/>
          <w:szCs w:val="22"/>
          <w:lang w:val="id-ID"/>
        </w:rPr>
      </w:pPr>
      <w:r w:rsidRPr="007D068A">
        <w:rPr>
          <w:b/>
          <w:iCs/>
          <w:sz w:val="22"/>
          <w:szCs w:val="22"/>
          <w:lang w:val="id-ID"/>
        </w:rPr>
        <w:t>Penegakan Hukum Terkait Rokok Elektrik Berdasarkan Peraturan Daerah Kabupaten Gresik Nomor 04 Tahun 2015 Tentang Kawasan Tanpa Rokok Dan Kawasan Terbatas Rokok</w:t>
      </w:r>
    </w:p>
    <w:p w14:paraId="51ED7C72" w14:textId="77777777" w:rsidR="007D068A" w:rsidRDefault="007D068A" w:rsidP="007D068A">
      <w:pPr>
        <w:spacing w:line="264" w:lineRule="auto"/>
        <w:ind w:firstLine="567"/>
        <w:jc w:val="both"/>
        <w:rPr>
          <w:iCs/>
          <w:sz w:val="22"/>
          <w:szCs w:val="22"/>
          <w:lang w:val="id-ID"/>
        </w:rPr>
      </w:pPr>
      <w:r w:rsidRPr="007D068A">
        <w:rPr>
          <w:iCs/>
          <w:sz w:val="22"/>
          <w:szCs w:val="22"/>
          <w:lang w:val="id-ID"/>
        </w:rPr>
        <w:t xml:space="preserve">Penegak hukum di kawasan tanpa rokok dan kawasan terbatas rokok disini dapat melalui Tim Pemantau Kawasan Tanpa Rokok dan Kawasan Terbatas Merokok. Pelaksana Tim Pemantau Kawasan Tanpa Rokok dan Kawasan Terbatas Merokok disini dapat tibentuk melalui Tim Pemantau Kawasan Tanpa Rokok dan Kawasan Terbatas </w:t>
      </w:r>
      <w:r w:rsidRPr="007D068A">
        <w:rPr>
          <w:iCs/>
          <w:sz w:val="22"/>
          <w:szCs w:val="22"/>
          <w:lang w:val="id-ID"/>
        </w:rPr>
        <w:t>Merokok gabungan anatara Dinas Kesehatan, Dinas Lingkungan Hidup, UPT (Unit Pelayanan Terpadu) Pengelolaan Pasar, Dinas Koperasi, Usaha Mikro dan Perindag Kabupaten Gresik, dan Satuan Polisi Pamong Praja sebagai ujung tombak dalam penegakan hukum terkait kawasan tanpa rokok dan kawasan terbatas rokok.</w:t>
      </w:r>
    </w:p>
    <w:p w14:paraId="4043031F" w14:textId="77777777" w:rsidR="007D068A" w:rsidRDefault="007D068A" w:rsidP="007D068A">
      <w:pPr>
        <w:spacing w:line="264" w:lineRule="auto"/>
        <w:ind w:firstLine="567"/>
        <w:jc w:val="both"/>
        <w:rPr>
          <w:iCs/>
          <w:sz w:val="22"/>
          <w:szCs w:val="22"/>
          <w:lang w:val="id-ID"/>
        </w:rPr>
      </w:pPr>
      <w:r w:rsidRPr="007D068A">
        <w:rPr>
          <w:iCs/>
          <w:sz w:val="22"/>
          <w:szCs w:val="22"/>
          <w:lang w:val="id-ID"/>
        </w:rPr>
        <w:t xml:space="preserve">Dalam Pasal 1 angka 13 Peraturan Daerah Kabupaten Gresik Nomor 04 Tahun 2015 tentang Kawasan Tanpa Rokok Dan Kawasan Terbatas Rokok menjelaskan bahwa: </w:t>
      </w:r>
      <w:r w:rsidRPr="007D068A">
        <w:rPr>
          <w:iCs/>
          <w:sz w:val="22"/>
          <w:szCs w:val="22"/>
        </w:rPr>
        <w:t xml:space="preserve">Tim </w:t>
      </w:r>
      <w:proofErr w:type="spellStart"/>
      <w:r w:rsidRPr="007D068A">
        <w:rPr>
          <w:iCs/>
          <w:sz w:val="22"/>
          <w:szCs w:val="22"/>
        </w:rPr>
        <w:t>Pemantau</w:t>
      </w:r>
      <w:proofErr w:type="spellEnd"/>
      <w:r w:rsidRPr="007D068A">
        <w:rPr>
          <w:iCs/>
          <w:sz w:val="22"/>
          <w:szCs w:val="22"/>
        </w:rPr>
        <w:t xml:space="preserve"> Kawasan </w:t>
      </w:r>
      <w:proofErr w:type="spellStart"/>
      <w:r w:rsidRPr="007D068A">
        <w:rPr>
          <w:iCs/>
          <w:sz w:val="22"/>
          <w:szCs w:val="22"/>
        </w:rPr>
        <w:t>Tanpa</w:t>
      </w:r>
      <w:proofErr w:type="spellEnd"/>
      <w:r w:rsidRPr="007D068A">
        <w:rPr>
          <w:iCs/>
          <w:sz w:val="22"/>
          <w:szCs w:val="22"/>
        </w:rPr>
        <w:t xml:space="preserve"> </w:t>
      </w:r>
      <w:proofErr w:type="spellStart"/>
      <w:r w:rsidRPr="007D068A">
        <w:rPr>
          <w:iCs/>
          <w:sz w:val="22"/>
          <w:szCs w:val="22"/>
        </w:rPr>
        <w:t>Rokok</w:t>
      </w:r>
      <w:proofErr w:type="spellEnd"/>
      <w:r w:rsidRPr="007D068A">
        <w:rPr>
          <w:iCs/>
          <w:sz w:val="22"/>
          <w:szCs w:val="22"/>
        </w:rPr>
        <w:t xml:space="preserve"> dan Kawasan </w:t>
      </w:r>
      <w:proofErr w:type="spellStart"/>
      <w:r w:rsidRPr="007D068A">
        <w:rPr>
          <w:iCs/>
          <w:sz w:val="22"/>
          <w:szCs w:val="22"/>
        </w:rPr>
        <w:t>Terbatas</w:t>
      </w:r>
      <w:proofErr w:type="spellEnd"/>
      <w:r w:rsidRPr="007D068A">
        <w:rPr>
          <w:iCs/>
          <w:sz w:val="22"/>
          <w:szCs w:val="22"/>
        </w:rPr>
        <w:t xml:space="preserve"> </w:t>
      </w:r>
      <w:proofErr w:type="spellStart"/>
      <w:r w:rsidRPr="007D068A">
        <w:rPr>
          <w:iCs/>
          <w:sz w:val="22"/>
          <w:szCs w:val="22"/>
        </w:rPr>
        <w:t>Rokok</w:t>
      </w:r>
      <w:proofErr w:type="spellEnd"/>
      <w:r w:rsidRPr="007D068A">
        <w:rPr>
          <w:iCs/>
          <w:sz w:val="22"/>
          <w:szCs w:val="22"/>
        </w:rPr>
        <w:t xml:space="preserve"> yang </w:t>
      </w:r>
      <w:proofErr w:type="spellStart"/>
      <w:r w:rsidRPr="007D068A">
        <w:rPr>
          <w:iCs/>
          <w:sz w:val="22"/>
          <w:szCs w:val="22"/>
        </w:rPr>
        <w:t>selanjutnya</w:t>
      </w:r>
      <w:proofErr w:type="spellEnd"/>
      <w:r w:rsidRPr="007D068A">
        <w:rPr>
          <w:iCs/>
          <w:sz w:val="22"/>
          <w:szCs w:val="22"/>
        </w:rPr>
        <w:t xml:space="preserve"> </w:t>
      </w:r>
      <w:proofErr w:type="spellStart"/>
      <w:r w:rsidRPr="007D068A">
        <w:rPr>
          <w:iCs/>
          <w:sz w:val="22"/>
          <w:szCs w:val="22"/>
        </w:rPr>
        <w:t>disebut</w:t>
      </w:r>
      <w:proofErr w:type="spellEnd"/>
      <w:r w:rsidRPr="007D068A">
        <w:rPr>
          <w:iCs/>
          <w:sz w:val="22"/>
          <w:szCs w:val="22"/>
        </w:rPr>
        <w:t xml:space="preserve"> Tim </w:t>
      </w:r>
      <w:proofErr w:type="spellStart"/>
      <w:r w:rsidRPr="007D068A">
        <w:rPr>
          <w:iCs/>
          <w:sz w:val="22"/>
          <w:szCs w:val="22"/>
        </w:rPr>
        <w:t>Pemantau</w:t>
      </w:r>
      <w:proofErr w:type="spellEnd"/>
      <w:r w:rsidRPr="007D068A">
        <w:rPr>
          <w:iCs/>
          <w:sz w:val="22"/>
          <w:szCs w:val="22"/>
        </w:rPr>
        <w:t xml:space="preserve"> KTR dan </w:t>
      </w:r>
      <w:proofErr w:type="spellStart"/>
      <w:r w:rsidRPr="007D068A">
        <w:rPr>
          <w:iCs/>
          <w:sz w:val="22"/>
          <w:szCs w:val="22"/>
        </w:rPr>
        <w:t>KTbR</w:t>
      </w:r>
      <w:proofErr w:type="spellEnd"/>
      <w:r w:rsidRPr="007D068A">
        <w:rPr>
          <w:iCs/>
          <w:sz w:val="22"/>
          <w:szCs w:val="22"/>
        </w:rPr>
        <w:t xml:space="preserve"> </w:t>
      </w:r>
      <w:proofErr w:type="spellStart"/>
      <w:r w:rsidRPr="007D068A">
        <w:rPr>
          <w:iCs/>
          <w:sz w:val="22"/>
          <w:szCs w:val="22"/>
        </w:rPr>
        <w:t>adalah</w:t>
      </w:r>
      <w:proofErr w:type="spellEnd"/>
      <w:r w:rsidRPr="007D068A">
        <w:rPr>
          <w:iCs/>
          <w:sz w:val="22"/>
          <w:szCs w:val="22"/>
        </w:rPr>
        <w:t xml:space="preserve"> Tim yang </w:t>
      </w:r>
      <w:proofErr w:type="spellStart"/>
      <w:r w:rsidRPr="007D068A">
        <w:rPr>
          <w:iCs/>
          <w:sz w:val="22"/>
          <w:szCs w:val="22"/>
        </w:rPr>
        <w:t>terdiri</w:t>
      </w:r>
      <w:proofErr w:type="spellEnd"/>
      <w:r w:rsidRPr="007D068A">
        <w:rPr>
          <w:iCs/>
          <w:sz w:val="22"/>
          <w:szCs w:val="22"/>
        </w:rPr>
        <w:t xml:space="preserve"> </w:t>
      </w:r>
      <w:proofErr w:type="spellStart"/>
      <w:r w:rsidRPr="007D068A">
        <w:rPr>
          <w:iCs/>
          <w:sz w:val="22"/>
          <w:szCs w:val="22"/>
        </w:rPr>
        <w:t>dari</w:t>
      </w:r>
      <w:proofErr w:type="spellEnd"/>
      <w:r w:rsidRPr="007D068A">
        <w:rPr>
          <w:iCs/>
          <w:sz w:val="22"/>
          <w:szCs w:val="22"/>
        </w:rPr>
        <w:t xml:space="preserve"> </w:t>
      </w:r>
      <w:proofErr w:type="spellStart"/>
      <w:r w:rsidRPr="007D068A">
        <w:rPr>
          <w:iCs/>
          <w:sz w:val="22"/>
          <w:szCs w:val="22"/>
        </w:rPr>
        <w:t>pejabat</w:t>
      </w:r>
      <w:proofErr w:type="spellEnd"/>
      <w:r w:rsidRPr="007D068A">
        <w:rPr>
          <w:iCs/>
          <w:sz w:val="22"/>
          <w:szCs w:val="22"/>
        </w:rPr>
        <w:t xml:space="preserve"> </w:t>
      </w:r>
      <w:proofErr w:type="spellStart"/>
      <w:r w:rsidRPr="007D068A">
        <w:rPr>
          <w:iCs/>
          <w:sz w:val="22"/>
          <w:szCs w:val="22"/>
        </w:rPr>
        <w:t>Pegawai</w:t>
      </w:r>
      <w:proofErr w:type="spellEnd"/>
      <w:r w:rsidRPr="007D068A">
        <w:rPr>
          <w:iCs/>
          <w:sz w:val="22"/>
          <w:szCs w:val="22"/>
        </w:rPr>
        <w:t xml:space="preserve"> Negeri </w:t>
      </w:r>
      <w:proofErr w:type="spellStart"/>
      <w:r w:rsidRPr="007D068A">
        <w:rPr>
          <w:iCs/>
          <w:sz w:val="22"/>
          <w:szCs w:val="22"/>
        </w:rPr>
        <w:t>Sipil</w:t>
      </w:r>
      <w:proofErr w:type="spellEnd"/>
      <w:r w:rsidRPr="007D068A">
        <w:rPr>
          <w:iCs/>
          <w:sz w:val="22"/>
          <w:szCs w:val="22"/>
        </w:rPr>
        <w:t xml:space="preserve"> di </w:t>
      </w:r>
      <w:proofErr w:type="spellStart"/>
      <w:r w:rsidRPr="007D068A">
        <w:rPr>
          <w:iCs/>
          <w:sz w:val="22"/>
          <w:szCs w:val="22"/>
        </w:rPr>
        <w:t>lingkungan</w:t>
      </w:r>
      <w:proofErr w:type="spellEnd"/>
      <w:r w:rsidRPr="007D068A">
        <w:rPr>
          <w:iCs/>
          <w:sz w:val="22"/>
          <w:szCs w:val="22"/>
        </w:rPr>
        <w:t xml:space="preserve"> </w:t>
      </w:r>
      <w:proofErr w:type="spellStart"/>
      <w:r w:rsidRPr="007D068A">
        <w:rPr>
          <w:iCs/>
          <w:sz w:val="22"/>
          <w:szCs w:val="22"/>
        </w:rPr>
        <w:t>Pemerintah</w:t>
      </w:r>
      <w:proofErr w:type="spellEnd"/>
      <w:r w:rsidRPr="007D068A">
        <w:rPr>
          <w:iCs/>
          <w:sz w:val="22"/>
          <w:szCs w:val="22"/>
        </w:rPr>
        <w:t xml:space="preserve"> </w:t>
      </w:r>
      <w:proofErr w:type="spellStart"/>
      <w:r w:rsidRPr="007D068A">
        <w:rPr>
          <w:iCs/>
          <w:sz w:val="22"/>
          <w:szCs w:val="22"/>
        </w:rPr>
        <w:t>Kabupaten</w:t>
      </w:r>
      <w:proofErr w:type="spellEnd"/>
      <w:r w:rsidRPr="007D068A">
        <w:rPr>
          <w:iCs/>
          <w:sz w:val="22"/>
          <w:szCs w:val="22"/>
        </w:rPr>
        <w:t xml:space="preserve"> dan/</w:t>
      </w:r>
      <w:proofErr w:type="spellStart"/>
      <w:r w:rsidRPr="007D068A">
        <w:rPr>
          <w:iCs/>
          <w:sz w:val="22"/>
          <w:szCs w:val="22"/>
        </w:rPr>
        <w:t>atau</w:t>
      </w:r>
      <w:proofErr w:type="spellEnd"/>
      <w:r w:rsidRPr="007D068A">
        <w:rPr>
          <w:iCs/>
          <w:sz w:val="22"/>
          <w:szCs w:val="22"/>
        </w:rPr>
        <w:t xml:space="preserve"> </w:t>
      </w:r>
      <w:proofErr w:type="spellStart"/>
      <w:r w:rsidRPr="007D068A">
        <w:rPr>
          <w:iCs/>
          <w:sz w:val="22"/>
          <w:szCs w:val="22"/>
        </w:rPr>
        <w:t>individu</w:t>
      </w:r>
      <w:proofErr w:type="spellEnd"/>
      <w:r w:rsidRPr="007D068A">
        <w:rPr>
          <w:iCs/>
          <w:sz w:val="22"/>
          <w:szCs w:val="22"/>
        </w:rPr>
        <w:t xml:space="preserve"> yang </w:t>
      </w:r>
      <w:proofErr w:type="spellStart"/>
      <w:r w:rsidRPr="007D068A">
        <w:rPr>
          <w:iCs/>
          <w:sz w:val="22"/>
          <w:szCs w:val="22"/>
        </w:rPr>
        <w:t>ditunjuk</w:t>
      </w:r>
      <w:proofErr w:type="spellEnd"/>
      <w:r w:rsidRPr="007D068A">
        <w:rPr>
          <w:iCs/>
          <w:sz w:val="22"/>
          <w:szCs w:val="22"/>
        </w:rPr>
        <w:t xml:space="preserve"> oleh </w:t>
      </w:r>
      <w:proofErr w:type="spellStart"/>
      <w:r w:rsidRPr="007D068A">
        <w:rPr>
          <w:iCs/>
          <w:sz w:val="22"/>
          <w:szCs w:val="22"/>
        </w:rPr>
        <w:t>Bupati</w:t>
      </w:r>
      <w:proofErr w:type="spellEnd"/>
      <w:r w:rsidRPr="007D068A">
        <w:rPr>
          <w:iCs/>
          <w:sz w:val="22"/>
          <w:szCs w:val="22"/>
        </w:rPr>
        <w:t xml:space="preserve">. </w:t>
      </w:r>
    </w:p>
    <w:p w14:paraId="6A181363" w14:textId="3C2471CC" w:rsidR="007D068A" w:rsidRDefault="007D068A" w:rsidP="007D068A">
      <w:pPr>
        <w:spacing w:line="264" w:lineRule="auto"/>
        <w:ind w:firstLine="567"/>
        <w:jc w:val="both"/>
        <w:rPr>
          <w:iCs/>
          <w:sz w:val="22"/>
          <w:szCs w:val="22"/>
          <w:lang w:val="id-ID"/>
        </w:rPr>
      </w:pPr>
      <w:r w:rsidRPr="007D068A">
        <w:rPr>
          <w:iCs/>
          <w:sz w:val="22"/>
          <w:szCs w:val="22"/>
          <w:lang w:val="id-ID"/>
        </w:rPr>
        <w:t>Mengenai sanksi terhadap pelanggaran Kawasan Tanpa Rokok dan Kawasan Terbatas Rokok sebaimana dijelaskan dalam Pasal 25 Peraturan Daerah Kabupaten Gresik Nomor 04 Tahun 2015 tentang Kawasan Tanpa Rokok Dan Kawasan Terbatas Rokok dijelaskan pada Pasal 25.</w:t>
      </w:r>
    </w:p>
    <w:p w14:paraId="6D3D8E37" w14:textId="77777777" w:rsidR="007D068A" w:rsidRPr="007D068A" w:rsidRDefault="007D068A" w:rsidP="007D068A">
      <w:pPr>
        <w:spacing w:line="264" w:lineRule="auto"/>
        <w:ind w:firstLine="567"/>
        <w:jc w:val="both"/>
        <w:rPr>
          <w:iCs/>
          <w:sz w:val="22"/>
          <w:szCs w:val="22"/>
          <w:lang w:val="id-ID"/>
        </w:rPr>
      </w:pPr>
      <w:r w:rsidRPr="007D068A">
        <w:rPr>
          <w:iCs/>
          <w:sz w:val="22"/>
          <w:szCs w:val="22"/>
          <w:lang w:val="id-ID"/>
        </w:rPr>
        <w:t xml:space="preserve">Pada dasarnya peraturan terkait kawasan tanpa rokok dan kawasan terbatas merokok di kawasan Pasar memang sudah ada yakni melalui Peraturan Daerah Kabupaten Gresik Nomor 4 Tahun 2015 tentang Kawasan Tanpa Rokok dan Kawasan Terbatas Rokok. peraturan tersebut sudah tergas terkait larangan merokok disembarang tempat, apabila pelanggaran masih terjadi maka sesuai dengan Peraturan Daerah Kabupaten Gresik Nomor 4 Tahun 2015 tentang Kawasan Tanpa Rokok dan Kawasan Terbatas Rokok petugas dapat memberikan sanksi administratif mulai dari terguran hingga pemberian sanksi administratif berupa denda uang. </w:t>
      </w:r>
    </w:p>
    <w:p w14:paraId="6D85B9BB" w14:textId="77777777" w:rsidR="007D068A" w:rsidRPr="007D068A" w:rsidRDefault="007D068A" w:rsidP="007D068A">
      <w:pPr>
        <w:spacing w:line="264" w:lineRule="auto"/>
        <w:ind w:firstLine="567"/>
        <w:jc w:val="both"/>
        <w:rPr>
          <w:iCs/>
          <w:sz w:val="22"/>
          <w:szCs w:val="22"/>
          <w:lang w:val="id-ID"/>
        </w:rPr>
      </w:pPr>
      <w:r w:rsidRPr="007D068A">
        <w:rPr>
          <w:iCs/>
          <w:sz w:val="22"/>
          <w:szCs w:val="22"/>
          <w:lang w:val="id-ID"/>
        </w:rPr>
        <w:t>Sedangkan ketentuan pidana dalam Peraturan Daerah Kabupaten Gresik Nomor 04 Tahun 2015 tentang Kawasan Tanpa Rokok dan Kawasan Terbatas Rokok dijelaskan pada Pasal 27.</w:t>
      </w:r>
    </w:p>
    <w:p w14:paraId="3E332E8C" w14:textId="77777777" w:rsidR="007D068A" w:rsidRPr="007D068A" w:rsidRDefault="007D068A" w:rsidP="007D068A">
      <w:pPr>
        <w:spacing w:line="264" w:lineRule="auto"/>
        <w:jc w:val="both"/>
        <w:rPr>
          <w:iCs/>
          <w:sz w:val="22"/>
          <w:szCs w:val="22"/>
        </w:rPr>
      </w:pPr>
      <w:r w:rsidRPr="007D068A">
        <w:rPr>
          <w:iCs/>
          <w:sz w:val="22"/>
          <w:szCs w:val="22"/>
        </w:rPr>
        <w:t xml:space="preserve">Pasal 27 </w:t>
      </w:r>
    </w:p>
    <w:p w14:paraId="7BCC6A5D" w14:textId="77777777" w:rsidR="007D068A" w:rsidRDefault="007D068A" w:rsidP="007D068A">
      <w:pPr>
        <w:numPr>
          <w:ilvl w:val="0"/>
          <w:numId w:val="37"/>
        </w:numPr>
        <w:spacing w:line="264" w:lineRule="auto"/>
        <w:ind w:left="567"/>
        <w:jc w:val="both"/>
        <w:rPr>
          <w:iCs/>
          <w:sz w:val="22"/>
          <w:szCs w:val="22"/>
        </w:rPr>
      </w:pPr>
      <w:r w:rsidRPr="007D068A">
        <w:rPr>
          <w:iCs/>
          <w:sz w:val="22"/>
          <w:szCs w:val="22"/>
        </w:rPr>
        <w:t xml:space="preserve">Selain </w:t>
      </w:r>
      <w:proofErr w:type="spellStart"/>
      <w:r w:rsidRPr="007D068A">
        <w:rPr>
          <w:iCs/>
          <w:sz w:val="22"/>
          <w:szCs w:val="22"/>
        </w:rPr>
        <w:t>dikenakan</w:t>
      </w:r>
      <w:proofErr w:type="spellEnd"/>
      <w:r w:rsidRPr="007D068A">
        <w:rPr>
          <w:iCs/>
          <w:sz w:val="22"/>
          <w:szCs w:val="22"/>
        </w:rPr>
        <w:t xml:space="preserve"> </w:t>
      </w:r>
      <w:proofErr w:type="spellStart"/>
      <w:r w:rsidRPr="007D068A">
        <w:rPr>
          <w:iCs/>
          <w:sz w:val="22"/>
          <w:szCs w:val="22"/>
        </w:rPr>
        <w:t>sanksi</w:t>
      </w:r>
      <w:proofErr w:type="spellEnd"/>
      <w:r w:rsidRPr="007D068A">
        <w:rPr>
          <w:iCs/>
          <w:sz w:val="22"/>
          <w:szCs w:val="22"/>
        </w:rPr>
        <w:t xml:space="preserve"> </w:t>
      </w:r>
      <w:proofErr w:type="spellStart"/>
      <w:r w:rsidRPr="007D068A">
        <w:rPr>
          <w:iCs/>
          <w:sz w:val="22"/>
          <w:szCs w:val="22"/>
        </w:rPr>
        <w:t>administratif</w:t>
      </w:r>
      <w:proofErr w:type="spellEnd"/>
      <w:r w:rsidRPr="007D068A">
        <w:rPr>
          <w:iCs/>
          <w:sz w:val="22"/>
          <w:szCs w:val="22"/>
        </w:rPr>
        <w:t xml:space="preserve">, </w:t>
      </w:r>
      <w:proofErr w:type="spellStart"/>
      <w:r w:rsidRPr="007D068A">
        <w:rPr>
          <w:iCs/>
          <w:sz w:val="22"/>
          <w:szCs w:val="22"/>
        </w:rPr>
        <w:t>setiap</w:t>
      </w:r>
      <w:proofErr w:type="spellEnd"/>
      <w:r w:rsidRPr="007D068A">
        <w:rPr>
          <w:iCs/>
          <w:sz w:val="22"/>
          <w:szCs w:val="22"/>
        </w:rPr>
        <w:t xml:space="preserve"> orang yang </w:t>
      </w:r>
      <w:proofErr w:type="spellStart"/>
      <w:r w:rsidRPr="007D068A">
        <w:rPr>
          <w:iCs/>
          <w:sz w:val="22"/>
          <w:szCs w:val="22"/>
        </w:rPr>
        <w:t>melanggar</w:t>
      </w:r>
      <w:proofErr w:type="spellEnd"/>
      <w:r w:rsidRPr="007D068A">
        <w:rPr>
          <w:iCs/>
          <w:sz w:val="22"/>
          <w:szCs w:val="22"/>
        </w:rPr>
        <w:t xml:space="preserve"> </w:t>
      </w:r>
      <w:proofErr w:type="spellStart"/>
      <w:r w:rsidRPr="007D068A">
        <w:rPr>
          <w:iCs/>
          <w:sz w:val="22"/>
          <w:szCs w:val="22"/>
        </w:rPr>
        <w:t>ketentuan</w:t>
      </w:r>
      <w:proofErr w:type="spellEnd"/>
      <w:r w:rsidRPr="007D068A">
        <w:rPr>
          <w:iCs/>
          <w:sz w:val="22"/>
          <w:szCs w:val="22"/>
        </w:rPr>
        <w:t xml:space="preserve"> Pasal 14, Pasal 15, </w:t>
      </w:r>
      <w:proofErr w:type="spellStart"/>
      <w:r w:rsidRPr="007D068A">
        <w:rPr>
          <w:iCs/>
          <w:sz w:val="22"/>
          <w:szCs w:val="22"/>
        </w:rPr>
        <w:t>atau</w:t>
      </w:r>
      <w:proofErr w:type="spellEnd"/>
      <w:r w:rsidRPr="007D068A">
        <w:rPr>
          <w:iCs/>
          <w:sz w:val="22"/>
          <w:szCs w:val="22"/>
        </w:rPr>
        <w:t xml:space="preserve"> Pasal 18 </w:t>
      </w:r>
      <w:proofErr w:type="spellStart"/>
      <w:r w:rsidRPr="007D068A">
        <w:rPr>
          <w:iCs/>
          <w:sz w:val="22"/>
          <w:szCs w:val="22"/>
        </w:rPr>
        <w:t>dapat</w:t>
      </w:r>
      <w:proofErr w:type="spellEnd"/>
      <w:r w:rsidRPr="007D068A">
        <w:rPr>
          <w:iCs/>
          <w:sz w:val="22"/>
          <w:szCs w:val="22"/>
        </w:rPr>
        <w:t xml:space="preserve"> </w:t>
      </w:r>
      <w:proofErr w:type="spellStart"/>
      <w:r w:rsidRPr="007D068A">
        <w:rPr>
          <w:iCs/>
          <w:sz w:val="22"/>
          <w:szCs w:val="22"/>
        </w:rPr>
        <w:t>dikenakan</w:t>
      </w:r>
      <w:proofErr w:type="spellEnd"/>
      <w:r w:rsidRPr="007D068A">
        <w:rPr>
          <w:iCs/>
          <w:sz w:val="22"/>
          <w:szCs w:val="22"/>
        </w:rPr>
        <w:t xml:space="preserve"> </w:t>
      </w:r>
      <w:proofErr w:type="spellStart"/>
      <w:r w:rsidRPr="007D068A">
        <w:rPr>
          <w:iCs/>
          <w:sz w:val="22"/>
          <w:szCs w:val="22"/>
        </w:rPr>
        <w:t>pidana</w:t>
      </w:r>
      <w:proofErr w:type="spellEnd"/>
      <w:r w:rsidRPr="007D068A">
        <w:rPr>
          <w:iCs/>
          <w:sz w:val="22"/>
          <w:szCs w:val="22"/>
        </w:rPr>
        <w:t xml:space="preserve"> </w:t>
      </w:r>
      <w:proofErr w:type="spellStart"/>
      <w:r w:rsidRPr="007D068A">
        <w:rPr>
          <w:iCs/>
          <w:sz w:val="22"/>
          <w:szCs w:val="22"/>
        </w:rPr>
        <w:t>kurungan</w:t>
      </w:r>
      <w:proofErr w:type="spellEnd"/>
      <w:r w:rsidRPr="007D068A">
        <w:rPr>
          <w:iCs/>
          <w:sz w:val="22"/>
          <w:szCs w:val="22"/>
        </w:rPr>
        <w:t xml:space="preserve"> paling lama 3 (</w:t>
      </w:r>
      <w:proofErr w:type="spellStart"/>
      <w:r w:rsidRPr="007D068A">
        <w:rPr>
          <w:iCs/>
          <w:sz w:val="22"/>
          <w:szCs w:val="22"/>
        </w:rPr>
        <w:t>tiga</w:t>
      </w:r>
      <w:proofErr w:type="spellEnd"/>
      <w:r w:rsidRPr="007D068A">
        <w:rPr>
          <w:iCs/>
          <w:sz w:val="22"/>
          <w:szCs w:val="22"/>
        </w:rPr>
        <w:t xml:space="preserve">) </w:t>
      </w:r>
      <w:proofErr w:type="spellStart"/>
      <w:r w:rsidRPr="007D068A">
        <w:rPr>
          <w:iCs/>
          <w:sz w:val="22"/>
          <w:szCs w:val="22"/>
        </w:rPr>
        <w:t>bulan</w:t>
      </w:r>
      <w:proofErr w:type="spellEnd"/>
      <w:r w:rsidRPr="007D068A">
        <w:rPr>
          <w:iCs/>
          <w:sz w:val="22"/>
          <w:szCs w:val="22"/>
        </w:rPr>
        <w:t xml:space="preserve"> </w:t>
      </w:r>
      <w:proofErr w:type="spellStart"/>
      <w:r w:rsidRPr="007D068A">
        <w:rPr>
          <w:iCs/>
          <w:sz w:val="22"/>
          <w:szCs w:val="22"/>
        </w:rPr>
        <w:t>atau</w:t>
      </w:r>
      <w:proofErr w:type="spellEnd"/>
      <w:r w:rsidRPr="007D068A">
        <w:rPr>
          <w:iCs/>
          <w:sz w:val="22"/>
          <w:szCs w:val="22"/>
        </w:rPr>
        <w:t xml:space="preserve"> </w:t>
      </w:r>
      <w:proofErr w:type="spellStart"/>
      <w:r w:rsidRPr="007D068A">
        <w:rPr>
          <w:iCs/>
          <w:sz w:val="22"/>
          <w:szCs w:val="22"/>
        </w:rPr>
        <w:t>denda</w:t>
      </w:r>
      <w:proofErr w:type="spellEnd"/>
      <w:r w:rsidRPr="007D068A">
        <w:rPr>
          <w:iCs/>
          <w:sz w:val="22"/>
          <w:szCs w:val="22"/>
        </w:rPr>
        <w:t xml:space="preserve"> paling </w:t>
      </w:r>
      <w:proofErr w:type="spellStart"/>
      <w:r w:rsidRPr="007D068A">
        <w:rPr>
          <w:iCs/>
          <w:sz w:val="22"/>
          <w:szCs w:val="22"/>
        </w:rPr>
        <w:t>banyak</w:t>
      </w:r>
      <w:proofErr w:type="spellEnd"/>
      <w:r w:rsidRPr="007D068A">
        <w:rPr>
          <w:iCs/>
          <w:sz w:val="22"/>
          <w:szCs w:val="22"/>
        </w:rPr>
        <w:t xml:space="preserve"> Rp. 50.000.000, (lima </w:t>
      </w:r>
      <w:proofErr w:type="spellStart"/>
      <w:r w:rsidRPr="007D068A">
        <w:rPr>
          <w:iCs/>
          <w:sz w:val="22"/>
          <w:szCs w:val="22"/>
        </w:rPr>
        <w:t>puluh</w:t>
      </w:r>
      <w:proofErr w:type="spellEnd"/>
      <w:r w:rsidRPr="007D068A">
        <w:rPr>
          <w:iCs/>
          <w:sz w:val="22"/>
          <w:szCs w:val="22"/>
        </w:rPr>
        <w:t xml:space="preserve"> </w:t>
      </w:r>
      <w:proofErr w:type="spellStart"/>
      <w:r w:rsidRPr="007D068A">
        <w:rPr>
          <w:iCs/>
          <w:sz w:val="22"/>
          <w:szCs w:val="22"/>
        </w:rPr>
        <w:t>juta</w:t>
      </w:r>
      <w:proofErr w:type="spellEnd"/>
      <w:r w:rsidRPr="007D068A">
        <w:rPr>
          <w:iCs/>
          <w:sz w:val="22"/>
          <w:szCs w:val="22"/>
        </w:rPr>
        <w:t xml:space="preserve"> rupiah). </w:t>
      </w:r>
    </w:p>
    <w:p w14:paraId="6EA13497" w14:textId="6334CDEA" w:rsidR="007D068A" w:rsidRPr="007D068A" w:rsidRDefault="007D068A" w:rsidP="007D068A">
      <w:pPr>
        <w:numPr>
          <w:ilvl w:val="0"/>
          <w:numId w:val="37"/>
        </w:numPr>
        <w:spacing w:line="264" w:lineRule="auto"/>
        <w:ind w:left="567"/>
        <w:jc w:val="both"/>
        <w:rPr>
          <w:iCs/>
          <w:sz w:val="22"/>
          <w:szCs w:val="22"/>
        </w:rPr>
      </w:pPr>
      <w:proofErr w:type="spellStart"/>
      <w:r w:rsidRPr="007D068A">
        <w:rPr>
          <w:iCs/>
          <w:sz w:val="22"/>
          <w:szCs w:val="22"/>
        </w:rPr>
        <w:t>Tindak</w:t>
      </w:r>
      <w:proofErr w:type="spellEnd"/>
      <w:r w:rsidRPr="007D068A">
        <w:rPr>
          <w:iCs/>
          <w:sz w:val="22"/>
          <w:szCs w:val="22"/>
        </w:rPr>
        <w:t xml:space="preserve"> </w:t>
      </w:r>
      <w:proofErr w:type="spellStart"/>
      <w:r w:rsidRPr="007D068A">
        <w:rPr>
          <w:iCs/>
          <w:sz w:val="22"/>
          <w:szCs w:val="22"/>
        </w:rPr>
        <w:t>pidana</w:t>
      </w:r>
      <w:proofErr w:type="spellEnd"/>
      <w:r w:rsidRPr="007D068A">
        <w:rPr>
          <w:iCs/>
          <w:sz w:val="22"/>
          <w:szCs w:val="22"/>
        </w:rPr>
        <w:t xml:space="preserve"> </w:t>
      </w:r>
      <w:proofErr w:type="spellStart"/>
      <w:r w:rsidRPr="007D068A">
        <w:rPr>
          <w:iCs/>
          <w:sz w:val="22"/>
          <w:szCs w:val="22"/>
        </w:rPr>
        <w:t>sebagaimana</w:t>
      </w:r>
      <w:proofErr w:type="spellEnd"/>
      <w:r w:rsidRPr="007D068A">
        <w:rPr>
          <w:iCs/>
          <w:sz w:val="22"/>
          <w:szCs w:val="22"/>
        </w:rPr>
        <w:t xml:space="preserve"> </w:t>
      </w:r>
      <w:proofErr w:type="spellStart"/>
      <w:r w:rsidRPr="007D068A">
        <w:rPr>
          <w:iCs/>
          <w:sz w:val="22"/>
          <w:szCs w:val="22"/>
        </w:rPr>
        <w:t>dimaksud</w:t>
      </w:r>
      <w:proofErr w:type="spellEnd"/>
      <w:r w:rsidRPr="007D068A">
        <w:rPr>
          <w:iCs/>
          <w:sz w:val="22"/>
          <w:szCs w:val="22"/>
        </w:rPr>
        <w:t xml:space="preserve"> pada </w:t>
      </w:r>
      <w:proofErr w:type="spellStart"/>
      <w:r w:rsidRPr="007D068A">
        <w:rPr>
          <w:iCs/>
          <w:sz w:val="22"/>
          <w:szCs w:val="22"/>
        </w:rPr>
        <w:t>ayat</w:t>
      </w:r>
      <w:proofErr w:type="spellEnd"/>
      <w:r w:rsidRPr="007D068A">
        <w:rPr>
          <w:iCs/>
          <w:sz w:val="22"/>
          <w:szCs w:val="22"/>
        </w:rPr>
        <w:t xml:space="preserve"> (1) </w:t>
      </w:r>
      <w:proofErr w:type="spellStart"/>
      <w:r w:rsidRPr="007D068A">
        <w:rPr>
          <w:iCs/>
          <w:sz w:val="22"/>
          <w:szCs w:val="22"/>
        </w:rPr>
        <w:t>adalah</w:t>
      </w:r>
      <w:proofErr w:type="spellEnd"/>
      <w:r w:rsidRPr="007D068A">
        <w:rPr>
          <w:iCs/>
          <w:sz w:val="22"/>
          <w:szCs w:val="22"/>
        </w:rPr>
        <w:t xml:space="preserve"> </w:t>
      </w:r>
      <w:proofErr w:type="spellStart"/>
      <w:r w:rsidRPr="007D068A">
        <w:rPr>
          <w:iCs/>
          <w:sz w:val="22"/>
          <w:szCs w:val="22"/>
        </w:rPr>
        <w:t>tindak</w:t>
      </w:r>
      <w:proofErr w:type="spellEnd"/>
      <w:r w:rsidRPr="007D068A">
        <w:rPr>
          <w:iCs/>
          <w:sz w:val="22"/>
          <w:szCs w:val="22"/>
        </w:rPr>
        <w:t xml:space="preserve"> </w:t>
      </w:r>
      <w:proofErr w:type="spellStart"/>
      <w:r w:rsidRPr="007D068A">
        <w:rPr>
          <w:iCs/>
          <w:sz w:val="22"/>
          <w:szCs w:val="22"/>
        </w:rPr>
        <w:t>pidana</w:t>
      </w:r>
      <w:proofErr w:type="spellEnd"/>
      <w:r w:rsidRPr="007D068A">
        <w:rPr>
          <w:iCs/>
          <w:sz w:val="22"/>
          <w:szCs w:val="22"/>
        </w:rPr>
        <w:t xml:space="preserve"> </w:t>
      </w:r>
      <w:proofErr w:type="spellStart"/>
      <w:r w:rsidRPr="007D068A">
        <w:rPr>
          <w:iCs/>
          <w:sz w:val="22"/>
          <w:szCs w:val="22"/>
        </w:rPr>
        <w:t>pelanggaran</w:t>
      </w:r>
      <w:proofErr w:type="spellEnd"/>
      <w:r w:rsidRPr="007D068A">
        <w:rPr>
          <w:iCs/>
          <w:sz w:val="22"/>
          <w:szCs w:val="22"/>
        </w:rPr>
        <w:t xml:space="preserve">. </w:t>
      </w:r>
    </w:p>
    <w:p w14:paraId="4B7E6B52" w14:textId="5AA60983" w:rsidR="00442F75" w:rsidRDefault="00442F75" w:rsidP="00442F75">
      <w:pPr>
        <w:spacing w:line="264" w:lineRule="auto"/>
        <w:ind w:left="567"/>
        <w:jc w:val="both"/>
        <w:rPr>
          <w:iCs/>
          <w:sz w:val="22"/>
          <w:szCs w:val="22"/>
          <w:lang w:val="id-ID"/>
        </w:rPr>
      </w:pPr>
    </w:p>
    <w:p w14:paraId="2EC7C54D" w14:textId="0D8AD822" w:rsidR="007D068A" w:rsidRDefault="007D068A" w:rsidP="00442F75">
      <w:pPr>
        <w:spacing w:line="264" w:lineRule="auto"/>
        <w:ind w:left="567"/>
        <w:jc w:val="both"/>
        <w:rPr>
          <w:iCs/>
          <w:sz w:val="22"/>
          <w:szCs w:val="22"/>
          <w:lang w:val="id-ID"/>
        </w:rPr>
      </w:pPr>
    </w:p>
    <w:p w14:paraId="22925643" w14:textId="6FE39676" w:rsidR="007D068A" w:rsidRDefault="007D068A" w:rsidP="00442F75">
      <w:pPr>
        <w:spacing w:line="264" w:lineRule="auto"/>
        <w:ind w:left="567"/>
        <w:jc w:val="both"/>
        <w:rPr>
          <w:iCs/>
          <w:sz w:val="22"/>
          <w:szCs w:val="22"/>
          <w:lang w:val="id-ID"/>
        </w:rPr>
      </w:pPr>
    </w:p>
    <w:p w14:paraId="0910208F" w14:textId="77777777" w:rsidR="007D068A" w:rsidRPr="00442F75" w:rsidRDefault="007D068A" w:rsidP="00442F75">
      <w:pPr>
        <w:spacing w:line="264" w:lineRule="auto"/>
        <w:ind w:left="567"/>
        <w:jc w:val="both"/>
        <w:rPr>
          <w:iCs/>
          <w:sz w:val="22"/>
          <w:szCs w:val="22"/>
          <w:lang w:val="id-ID"/>
        </w:rPr>
      </w:pPr>
    </w:p>
    <w:p w14:paraId="3D0C5B27" w14:textId="38338EE9" w:rsidR="00C40F21" w:rsidRPr="001233F8" w:rsidRDefault="00095D6C" w:rsidP="003C1A81">
      <w:pPr>
        <w:jc w:val="both"/>
        <w:rPr>
          <w:b/>
          <w:sz w:val="24"/>
          <w:szCs w:val="26"/>
        </w:rPr>
      </w:pPr>
      <w:r w:rsidRPr="00DF2A22">
        <w:rPr>
          <w:b/>
          <w:sz w:val="24"/>
          <w:szCs w:val="24"/>
          <w:lang w:val="en-GB"/>
        </w:rPr>
        <w:lastRenderedPageBreak/>
        <w:t>PENUTUP</w:t>
      </w:r>
    </w:p>
    <w:p w14:paraId="51961AC3" w14:textId="2DC6C1FA" w:rsidR="00F6048E" w:rsidRPr="00DF2A22" w:rsidRDefault="00095D6C" w:rsidP="003C1A81">
      <w:pPr>
        <w:rPr>
          <w:b/>
          <w:sz w:val="22"/>
          <w:szCs w:val="22"/>
          <w:lang w:val="en-GB"/>
        </w:rPr>
      </w:pPr>
      <w:r w:rsidRPr="00DF2A22">
        <w:rPr>
          <w:b/>
          <w:sz w:val="22"/>
          <w:szCs w:val="22"/>
          <w:lang w:val="en-GB"/>
        </w:rPr>
        <w:t xml:space="preserve">Kesimpulan </w:t>
      </w:r>
    </w:p>
    <w:p w14:paraId="417E6827" w14:textId="77777777" w:rsidR="00211573" w:rsidRDefault="001233F8" w:rsidP="00211573">
      <w:pPr>
        <w:ind w:firstLine="567"/>
        <w:jc w:val="both"/>
        <w:rPr>
          <w:bCs/>
          <w:sz w:val="22"/>
          <w:szCs w:val="22"/>
          <w:lang w:val="id-ID"/>
        </w:rPr>
      </w:pPr>
      <w:proofErr w:type="spellStart"/>
      <w:r>
        <w:rPr>
          <w:bCs/>
          <w:sz w:val="22"/>
          <w:szCs w:val="22"/>
          <w:lang w:val="en-GB"/>
        </w:rPr>
        <w:t>Dapat</w:t>
      </w:r>
      <w:proofErr w:type="spellEnd"/>
      <w:r>
        <w:rPr>
          <w:bCs/>
          <w:sz w:val="22"/>
          <w:szCs w:val="22"/>
          <w:lang w:val="en-GB"/>
        </w:rPr>
        <w:t xml:space="preserve"> </w:t>
      </w:r>
      <w:r>
        <w:rPr>
          <w:bCs/>
          <w:sz w:val="22"/>
          <w:szCs w:val="22"/>
          <w:lang w:val="id-ID"/>
        </w:rPr>
        <w:t xml:space="preserve">disimpulkan </w:t>
      </w:r>
      <w:r w:rsidR="00211573">
        <w:rPr>
          <w:bCs/>
          <w:sz w:val="22"/>
          <w:szCs w:val="22"/>
          <w:lang w:val="id-ID"/>
        </w:rPr>
        <w:t>m</w:t>
      </w:r>
      <w:r w:rsidR="00211573" w:rsidRPr="00211573">
        <w:rPr>
          <w:bCs/>
          <w:sz w:val="22"/>
          <w:szCs w:val="22"/>
          <w:lang w:val="id-ID"/>
        </w:rPr>
        <w:t>engenai  pengaturan hukum tentang rokok elektrik berdasarkan Peraturan Daerah Kabupaten Gresik Nomor 04 Tahun 2015 tentang Kawasan Tanpa Rokok Dan Kawasan Terbatas Rokok, disimpulkan bahwa dalam Perda Gresik Nomor 04 Tahun 2015 tersebut terkait rokok elektrik belum diatur, namun dalam Pasal 49 Peraturan Pemerintah Nomor 109 Tahun 2012 Nomor 109 Tahun 2012 tentang Pengamanan Bahan Yang Mengandung Zat Adiktif Berupa Produk Tembakau Bagi Kesehatan berbunyi: Dalam rangka penyelenggaraan pengamanan bahan yang mengandung Zat Adiktif berupa Produk Tembakau bagi kesehatan, Pemerintah dan Pemerintah Daerah wajib mewujudkan Kawasan Tanpa Rokok. Sehingga dalam peraturan tersebut ada kekosongan hukum terkait penggunaan rokok elektrik.</w:t>
      </w:r>
    </w:p>
    <w:p w14:paraId="18527650" w14:textId="029B3BDC" w:rsidR="00211573" w:rsidRPr="00211573" w:rsidRDefault="00211573" w:rsidP="00211573">
      <w:pPr>
        <w:ind w:firstLine="567"/>
        <w:jc w:val="both"/>
        <w:rPr>
          <w:bCs/>
          <w:sz w:val="22"/>
          <w:szCs w:val="22"/>
          <w:lang w:val="id-ID"/>
        </w:rPr>
      </w:pPr>
      <w:r>
        <w:rPr>
          <w:bCs/>
          <w:sz w:val="22"/>
          <w:szCs w:val="22"/>
          <w:lang w:val="id-ID"/>
        </w:rPr>
        <w:t>Sedangkan m</w:t>
      </w:r>
      <w:r w:rsidRPr="00211573">
        <w:rPr>
          <w:bCs/>
          <w:sz w:val="22"/>
          <w:szCs w:val="22"/>
          <w:lang w:val="id-ID"/>
        </w:rPr>
        <w:t xml:space="preserve">engenai rokok elektrik dapat di gunakan atau tidak di dalam kawasan tanpa rokok dan kawasan terbatas rokok berdasarkan Peraturan Daerah Kabupaten Gresik Nomor 04 Tahun 2015 tentang Kawasan Tanpa Rokok Dan Kawasan Terbatas Rokok, dapat disimpulkan bahwa penggunaan rokok elektrik di Kawasan Tanpa Rokok tetap menjadikan perdebatan dikarenakan belum adanya kepastian hukum yang mengatur tentang penggunaan rokok elektrik di kawasan tanpa rokok, namun jika rokok elektrik tersebut menimbulkan pencemaran lingkungan serta </w:t>
      </w:r>
      <w:proofErr w:type="spellStart"/>
      <w:r w:rsidRPr="00211573">
        <w:rPr>
          <w:bCs/>
          <w:sz w:val="22"/>
          <w:szCs w:val="22"/>
          <w:lang w:val="id-ID"/>
        </w:rPr>
        <w:t>menganggu</w:t>
      </w:r>
      <w:proofErr w:type="spellEnd"/>
      <w:r w:rsidRPr="00211573">
        <w:rPr>
          <w:bCs/>
          <w:sz w:val="22"/>
          <w:szCs w:val="22"/>
          <w:lang w:val="id-ID"/>
        </w:rPr>
        <w:t xml:space="preserve"> orang yang tidak merokok, maka penggunaan rokok </w:t>
      </w:r>
      <w:proofErr w:type="spellStart"/>
      <w:r w:rsidRPr="00211573">
        <w:rPr>
          <w:bCs/>
          <w:sz w:val="22"/>
          <w:szCs w:val="22"/>
          <w:lang w:val="id-ID"/>
        </w:rPr>
        <w:t>elektik</w:t>
      </w:r>
      <w:proofErr w:type="spellEnd"/>
      <w:r w:rsidRPr="00211573">
        <w:rPr>
          <w:bCs/>
          <w:sz w:val="22"/>
          <w:szCs w:val="22"/>
          <w:lang w:val="id-ID"/>
        </w:rPr>
        <w:t xml:space="preserve"> di dalam kawasan tanpa rokok tersebut menjadi terlarang, meskipun rokok elektrik tidak terbuat dari tembakau, namun rokok elektrik sama-sama mengandung zat adiktif yang berbahaya bagi kesehatan tubuh, sebagaimana Penjelasan Pasal 5  Peraturan Daerah Kabupaten Gresik Nomor 04 Tahun 2015 tentang Kawasan Tanpa Rokok Dan Kawasan Terbatas Rokok dijelaskan bahwa: </w:t>
      </w:r>
      <w:r w:rsidRPr="00211573">
        <w:rPr>
          <w:bCs/>
          <w:sz w:val="22"/>
          <w:szCs w:val="22"/>
        </w:rPr>
        <w:t xml:space="preserve">Dalam </w:t>
      </w:r>
      <w:proofErr w:type="spellStart"/>
      <w:r w:rsidRPr="00211573">
        <w:rPr>
          <w:bCs/>
          <w:sz w:val="22"/>
          <w:szCs w:val="22"/>
        </w:rPr>
        <w:t>upaya</w:t>
      </w:r>
      <w:proofErr w:type="spellEnd"/>
      <w:r w:rsidRPr="00211573">
        <w:rPr>
          <w:bCs/>
          <w:sz w:val="22"/>
          <w:szCs w:val="22"/>
        </w:rPr>
        <w:t xml:space="preserve"> </w:t>
      </w:r>
      <w:proofErr w:type="spellStart"/>
      <w:r w:rsidRPr="00211573">
        <w:rPr>
          <w:bCs/>
          <w:sz w:val="22"/>
          <w:szCs w:val="22"/>
        </w:rPr>
        <w:t>perlindungan</w:t>
      </w:r>
      <w:proofErr w:type="spellEnd"/>
      <w:r w:rsidRPr="00211573">
        <w:rPr>
          <w:bCs/>
          <w:sz w:val="22"/>
          <w:szCs w:val="22"/>
        </w:rPr>
        <w:t xml:space="preserve"> dan </w:t>
      </w:r>
      <w:proofErr w:type="spellStart"/>
      <w:r w:rsidRPr="00211573">
        <w:rPr>
          <w:bCs/>
          <w:sz w:val="22"/>
          <w:szCs w:val="22"/>
        </w:rPr>
        <w:t>pengelolaan</w:t>
      </w:r>
      <w:proofErr w:type="spellEnd"/>
      <w:r w:rsidRPr="00211573">
        <w:rPr>
          <w:bCs/>
          <w:sz w:val="22"/>
          <w:szCs w:val="22"/>
        </w:rPr>
        <w:t xml:space="preserve"> </w:t>
      </w:r>
      <w:proofErr w:type="spellStart"/>
      <w:r w:rsidRPr="00211573">
        <w:rPr>
          <w:bCs/>
          <w:sz w:val="22"/>
          <w:szCs w:val="22"/>
        </w:rPr>
        <w:t>lingkungan</w:t>
      </w:r>
      <w:proofErr w:type="spellEnd"/>
      <w:r w:rsidRPr="00211573">
        <w:rPr>
          <w:bCs/>
          <w:sz w:val="22"/>
          <w:szCs w:val="22"/>
        </w:rPr>
        <w:t xml:space="preserve"> </w:t>
      </w:r>
      <w:proofErr w:type="spellStart"/>
      <w:r w:rsidRPr="00211573">
        <w:rPr>
          <w:bCs/>
          <w:sz w:val="22"/>
          <w:szCs w:val="22"/>
        </w:rPr>
        <w:t>hidup</w:t>
      </w:r>
      <w:proofErr w:type="spellEnd"/>
      <w:r w:rsidRPr="00211573">
        <w:rPr>
          <w:bCs/>
          <w:sz w:val="22"/>
          <w:szCs w:val="22"/>
        </w:rPr>
        <w:t xml:space="preserve">, </w:t>
      </w:r>
      <w:proofErr w:type="spellStart"/>
      <w:r w:rsidRPr="00211573">
        <w:rPr>
          <w:bCs/>
          <w:sz w:val="22"/>
          <w:szCs w:val="22"/>
        </w:rPr>
        <w:t>setiap</w:t>
      </w:r>
      <w:proofErr w:type="spellEnd"/>
      <w:r w:rsidRPr="00211573">
        <w:rPr>
          <w:bCs/>
          <w:sz w:val="22"/>
          <w:szCs w:val="22"/>
        </w:rPr>
        <w:t xml:space="preserve"> orang </w:t>
      </w:r>
      <w:proofErr w:type="spellStart"/>
      <w:r w:rsidRPr="00211573">
        <w:rPr>
          <w:bCs/>
          <w:sz w:val="22"/>
          <w:szCs w:val="22"/>
        </w:rPr>
        <w:t>berkewajiban</w:t>
      </w:r>
      <w:proofErr w:type="spellEnd"/>
      <w:r w:rsidRPr="00211573">
        <w:rPr>
          <w:bCs/>
          <w:sz w:val="22"/>
          <w:szCs w:val="22"/>
        </w:rPr>
        <w:t xml:space="preserve">: </w:t>
      </w:r>
      <w:r w:rsidRPr="00211573">
        <w:rPr>
          <w:bCs/>
          <w:sz w:val="22"/>
          <w:szCs w:val="22"/>
          <w:lang w:val="id-ID"/>
        </w:rPr>
        <w:t xml:space="preserve">a) </w:t>
      </w:r>
      <w:proofErr w:type="spellStart"/>
      <w:r w:rsidRPr="00211573">
        <w:rPr>
          <w:bCs/>
          <w:sz w:val="22"/>
          <w:szCs w:val="22"/>
        </w:rPr>
        <w:t>menjaga</w:t>
      </w:r>
      <w:proofErr w:type="spellEnd"/>
      <w:r w:rsidRPr="00211573">
        <w:rPr>
          <w:bCs/>
          <w:sz w:val="22"/>
          <w:szCs w:val="22"/>
        </w:rPr>
        <w:t xml:space="preserve"> dan </w:t>
      </w:r>
      <w:proofErr w:type="spellStart"/>
      <w:r w:rsidRPr="00211573">
        <w:rPr>
          <w:bCs/>
          <w:sz w:val="22"/>
          <w:szCs w:val="22"/>
        </w:rPr>
        <w:t>memelihara</w:t>
      </w:r>
      <w:proofErr w:type="spellEnd"/>
      <w:r w:rsidRPr="00211573">
        <w:rPr>
          <w:bCs/>
          <w:sz w:val="22"/>
          <w:szCs w:val="22"/>
        </w:rPr>
        <w:t xml:space="preserve"> </w:t>
      </w:r>
      <w:proofErr w:type="spellStart"/>
      <w:r w:rsidRPr="00211573">
        <w:rPr>
          <w:bCs/>
          <w:sz w:val="22"/>
          <w:szCs w:val="22"/>
        </w:rPr>
        <w:t>kebersihan</w:t>
      </w:r>
      <w:proofErr w:type="spellEnd"/>
      <w:r w:rsidRPr="00211573">
        <w:rPr>
          <w:bCs/>
          <w:sz w:val="22"/>
          <w:szCs w:val="22"/>
        </w:rPr>
        <w:t xml:space="preserve"> </w:t>
      </w:r>
      <w:proofErr w:type="spellStart"/>
      <w:r w:rsidRPr="00211573">
        <w:rPr>
          <w:bCs/>
          <w:sz w:val="22"/>
          <w:szCs w:val="22"/>
        </w:rPr>
        <w:t>lingkungan</w:t>
      </w:r>
      <w:proofErr w:type="spellEnd"/>
      <w:r w:rsidRPr="00211573">
        <w:rPr>
          <w:bCs/>
          <w:sz w:val="22"/>
          <w:szCs w:val="22"/>
        </w:rPr>
        <w:t xml:space="preserve"> </w:t>
      </w:r>
      <w:proofErr w:type="spellStart"/>
      <w:r w:rsidRPr="00211573">
        <w:rPr>
          <w:bCs/>
          <w:sz w:val="22"/>
          <w:szCs w:val="22"/>
        </w:rPr>
        <w:t>hidup</w:t>
      </w:r>
      <w:proofErr w:type="spellEnd"/>
      <w:r w:rsidRPr="00211573">
        <w:rPr>
          <w:bCs/>
          <w:sz w:val="22"/>
          <w:szCs w:val="22"/>
        </w:rPr>
        <w:t xml:space="preserve">; </w:t>
      </w:r>
      <w:r w:rsidRPr="00211573">
        <w:rPr>
          <w:bCs/>
          <w:sz w:val="22"/>
          <w:szCs w:val="22"/>
          <w:lang w:val="id-ID"/>
        </w:rPr>
        <w:t xml:space="preserve">dan b) </w:t>
      </w:r>
      <w:proofErr w:type="spellStart"/>
      <w:r w:rsidRPr="00211573">
        <w:rPr>
          <w:bCs/>
          <w:sz w:val="22"/>
          <w:szCs w:val="22"/>
        </w:rPr>
        <w:t>menghormati</w:t>
      </w:r>
      <w:proofErr w:type="spellEnd"/>
      <w:r w:rsidRPr="00211573">
        <w:rPr>
          <w:bCs/>
          <w:sz w:val="22"/>
          <w:szCs w:val="22"/>
        </w:rPr>
        <w:t xml:space="preserve"> </w:t>
      </w:r>
      <w:proofErr w:type="spellStart"/>
      <w:r w:rsidRPr="00211573">
        <w:rPr>
          <w:bCs/>
          <w:sz w:val="22"/>
          <w:szCs w:val="22"/>
        </w:rPr>
        <w:t>hak</w:t>
      </w:r>
      <w:proofErr w:type="spellEnd"/>
      <w:r w:rsidRPr="00211573">
        <w:rPr>
          <w:bCs/>
          <w:sz w:val="22"/>
          <w:szCs w:val="22"/>
        </w:rPr>
        <w:t xml:space="preserve"> orang lain yang </w:t>
      </w:r>
      <w:proofErr w:type="spellStart"/>
      <w:r w:rsidRPr="00211573">
        <w:rPr>
          <w:bCs/>
          <w:sz w:val="22"/>
          <w:szCs w:val="22"/>
        </w:rPr>
        <w:t>tidak</w:t>
      </w:r>
      <w:proofErr w:type="spellEnd"/>
      <w:r w:rsidRPr="00211573">
        <w:rPr>
          <w:bCs/>
          <w:sz w:val="22"/>
          <w:szCs w:val="22"/>
        </w:rPr>
        <w:t xml:space="preserve"> </w:t>
      </w:r>
      <w:proofErr w:type="spellStart"/>
      <w:r w:rsidRPr="00211573">
        <w:rPr>
          <w:bCs/>
          <w:sz w:val="22"/>
          <w:szCs w:val="22"/>
        </w:rPr>
        <w:t>merokok</w:t>
      </w:r>
      <w:proofErr w:type="spellEnd"/>
      <w:r w:rsidRPr="00211573">
        <w:rPr>
          <w:bCs/>
          <w:sz w:val="22"/>
          <w:szCs w:val="22"/>
        </w:rPr>
        <w:t xml:space="preserve">. </w:t>
      </w:r>
    </w:p>
    <w:p w14:paraId="39BB9786" w14:textId="595B35F1" w:rsidR="003C1A81" w:rsidRPr="00FB09C1" w:rsidRDefault="003C1A81" w:rsidP="003C1A81">
      <w:pPr>
        <w:ind w:firstLine="567"/>
        <w:jc w:val="both"/>
        <w:rPr>
          <w:bCs/>
          <w:sz w:val="22"/>
          <w:szCs w:val="22"/>
          <w:lang w:val="id-ID"/>
        </w:rPr>
      </w:pPr>
    </w:p>
    <w:p w14:paraId="76D919D6" w14:textId="44C7C81D" w:rsidR="00095D6C" w:rsidRPr="00DF2A22" w:rsidRDefault="00095D6C" w:rsidP="003C1A81">
      <w:pPr>
        <w:rPr>
          <w:b/>
          <w:sz w:val="22"/>
          <w:szCs w:val="22"/>
          <w:lang w:val="en-GB"/>
        </w:rPr>
      </w:pPr>
      <w:r w:rsidRPr="00DF2A22">
        <w:rPr>
          <w:b/>
          <w:sz w:val="22"/>
          <w:szCs w:val="22"/>
          <w:lang w:val="en-GB"/>
        </w:rPr>
        <w:t>Saran</w:t>
      </w:r>
    </w:p>
    <w:p w14:paraId="01C125AD" w14:textId="023A6864" w:rsidR="008E08D2" w:rsidRDefault="00750159" w:rsidP="003C1A81">
      <w:pPr>
        <w:ind w:right="276" w:firstLine="567"/>
        <w:jc w:val="both"/>
        <w:rPr>
          <w:sz w:val="22"/>
          <w:szCs w:val="22"/>
          <w:lang w:val="id-ID"/>
        </w:rPr>
      </w:pPr>
      <w:r>
        <w:rPr>
          <w:sz w:val="22"/>
          <w:szCs w:val="22"/>
          <w:lang w:val="id-ID"/>
        </w:rPr>
        <w:t>Adapun s</w:t>
      </w:r>
      <w:r w:rsidR="00B04FC8">
        <w:rPr>
          <w:sz w:val="22"/>
          <w:szCs w:val="22"/>
          <w:lang w:val="id-ID"/>
        </w:rPr>
        <w:t>aran dalam penelitian ini yaitu:</w:t>
      </w:r>
    </w:p>
    <w:p w14:paraId="1011DC06" w14:textId="493A5DFE" w:rsidR="00211573" w:rsidRPr="00211573" w:rsidRDefault="00211573" w:rsidP="00211573">
      <w:pPr>
        <w:numPr>
          <w:ilvl w:val="0"/>
          <w:numId w:val="5"/>
        </w:numPr>
        <w:ind w:left="567" w:right="276" w:hanging="425"/>
        <w:jc w:val="both"/>
        <w:rPr>
          <w:sz w:val="22"/>
          <w:szCs w:val="22"/>
          <w:lang w:val="id-ID"/>
        </w:rPr>
      </w:pPr>
      <w:r w:rsidRPr="00211573">
        <w:rPr>
          <w:sz w:val="22"/>
          <w:szCs w:val="22"/>
          <w:lang w:val="id-ID"/>
        </w:rPr>
        <w:t>Semestinya Pemerintah membuat aturan yang jelas dan tegas mengenai adanya peredaran rokok elektrik, terlebih saat ini pengguna dari rokok elektrik semakin berkembang pesat, rokok elektrik sendiri memang bukan rokok tembakau namun sama-sama mengandung zat adiktif  yang membahayakan bagi tubuh.</w:t>
      </w:r>
    </w:p>
    <w:p w14:paraId="329CFA1E" w14:textId="4F770DF5" w:rsidR="00442F75" w:rsidRPr="00211573" w:rsidRDefault="00211573" w:rsidP="00211573">
      <w:pPr>
        <w:numPr>
          <w:ilvl w:val="0"/>
          <w:numId w:val="5"/>
        </w:numPr>
        <w:ind w:left="567" w:right="276" w:hanging="425"/>
        <w:jc w:val="both"/>
        <w:rPr>
          <w:sz w:val="22"/>
          <w:szCs w:val="22"/>
          <w:lang w:val="id-ID"/>
        </w:rPr>
      </w:pPr>
      <w:r w:rsidRPr="00211573">
        <w:rPr>
          <w:sz w:val="22"/>
          <w:szCs w:val="22"/>
          <w:lang w:val="id-ID"/>
        </w:rPr>
        <w:t xml:space="preserve">Semestinya disetiap tempat yang merupakan Kawasan Tanpa Rokok dan </w:t>
      </w:r>
      <w:r w:rsidRPr="00211573">
        <w:rPr>
          <w:sz w:val="22"/>
          <w:szCs w:val="22"/>
          <w:lang w:val="id-ID"/>
        </w:rPr>
        <w:t>Kawasan Terbatas Roko harulah disediakan tempat khusus untuk merokok agar asap yang keluar dari rokok tembaku maupun rokok elektrik tidak terhirup oleh orang di sekitarnya.</w:t>
      </w:r>
    </w:p>
    <w:p w14:paraId="5B51A5AA" w14:textId="0A419A6B" w:rsidR="00400002" w:rsidRPr="00DF2A22" w:rsidRDefault="00400002" w:rsidP="003C1A81">
      <w:pPr>
        <w:ind w:firstLine="720"/>
        <w:jc w:val="both"/>
        <w:rPr>
          <w:bCs/>
          <w:color w:val="FF0000"/>
          <w:sz w:val="22"/>
          <w:szCs w:val="22"/>
          <w:lang w:val="id-ID"/>
        </w:rPr>
      </w:pPr>
    </w:p>
    <w:p w14:paraId="08C89075" w14:textId="77777777" w:rsidR="0080195C" w:rsidRPr="00951CDD" w:rsidRDefault="0080195C" w:rsidP="003C1A81">
      <w:pPr>
        <w:ind w:right="9"/>
        <w:rPr>
          <w:b/>
          <w:sz w:val="24"/>
          <w:szCs w:val="24"/>
          <w:lang w:val="en-ID"/>
        </w:rPr>
      </w:pPr>
      <w:r w:rsidRPr="00951CDD">
        <w:rPr>
          <w:b/>
          <w:sz w:val="24"/>
          <w:szCs w:val="24"/>
          <w:lang w:val="en-ID"/>
        </w:rPr>
        <w:t>UCAPAN TERIMA KASIH</w:t>
      </w:r>
    </w:p>
    <w:p w14:paraId="5E58A413" w14:textId="0E804298" w:rsidR="00615E19" w:rsidRDefault="00B04FC8" w:rsidP="003C1A81">
      <w:pPr>
        <w:ind w:right="9" w:firstLine="567"/>
        <w:jc w:val="both"/>
        <w:rPr>
          <w:sz w:val="22"/>
          <w:szCs w:val="22"/>
          <w:lang w:val="id-ID"/>
        </w:rPr>
      </w:pPr>
      <w:r w:rsidRPr="00B04FC8">
        <w:rPr>
          <w:sz w:val="22"/>
          <w:szCs w:val="22"/>
          <w:lang w:val="id-ID"/>
        </w:rPr>
        <w:t xml:space="preserve">Dengan terselesaikannya penelitian ini, penulis mengucapkan terima kasih kepada bapak ibu guru yang telah membimbing penuh kesabaran dan ketabahan, tak lupa juga kepada orang tua tercinta. ibu dan ayah, yang memberikan kasih sayang dan doa tak henti-hentinya untuk selalu mendukung kemajuan anak-anaknya, dan semoga Allah SWT selalu memberikan kasih sayang kepada mereka di dunia dan akhirat. Serta kepada teman-teman Fakultas Hukum </w:t>
      </w:r>
      <w:r w:rsidR="00CB0347">
        <w:rPr>
          <w:sz w:val="22"/>
          <w:szCs w:val="22"/>
          <w:lang w:val="id-ID"/>
        </w:rPr>
        <w:t>Universitas Gresik angkatan 2019</w:t>
      </w:r>
      <w:r w:rsidRPr="00B04FC8">
        <w:rPr>
          <w:sz w:val="22"/>
          <w:szCs w:val="22"/>
          <w:lang w:val="id-ID"/>
        </w:rPr>
        <w:t xml:space="preserve"> atas kebersamaannya  selama  menempuh  pendidikan dan berbagi pengetahuan. Semua pihak yang tidak dapat disebutkan satu persatu. </w:t>
      </w:r>
      <w:proofErr w:type="spellStart"/>
      <w:r w:rsidRPr="00B04FC8">
        <w:rPr>
          <w:sz w:val="22"/>
          <w:szCs w:val="22"/>
        </w:rPr>
        <w:t>Semoga</w:t>
      </w:r>
      <w:proofErr w:type="spellEnd"/>
      <w:r w:rsidRPr="00B04FC8">
        <w:rPr>
          <w:sz w:val="22"/>
          <w:szCs w:val="22"/>
        </w:rPr>
        <w:t xml:space="preserve"> </w:t>
      </w:r>
      <w:proofErr w:type="spellStart"/>
      <w:r w:rsidRPr="00B04FC8">
        <w:rPr>
          <w:sz w:val="22"/>
          <w:szCs w:val="22"/>
        </w:rPr>
        <w:t>segala</w:t>
      </w:r>
      <w:proofErr w:type="spellEnd"/>
      <w:r w:rsidRPr="00B04FC8">
        <w:rPr>
          <w:sz w:val="22"/>
          <w:szCs w:val="22"/>
        </w:rPr>
        <w:t xml:space="preserve"> </w:t>
      </w:r>
      <w:proofErr w:type="spellStart"/>
      <w:r w:rsidRPr="00B04FC8">
        <w:rPr>
          <w:sz w:val="22"/>
          <w:szCs w:val="22"/>
        </w:rPr>
        <w:t>bantuan</w:t>
      </w:r>
      <w:proofErr w:type="spellEnd"/>
      <w:r w:rsidRPr="00B04FC8">
        <w:rPr>
          <w:sz w:val="22"/>
          <w:szCs w:val="22"/>
        </w:rPr>
        <w:t xml:space="preserve"> yang </w:t>
      </w:r>
      <w:proofErr w:type="spellStart"/>
      <w:r w:rsidRPr="00B04FC8">
        <w:rPr>
          <w:sz w:val="22"/>
          <w:szCs w:val="22"/>
        </w:rPr>
        <w:t>diberikan</w:t>
      </w:r>
      <w:proofErr w:type="spellEnd"/>
      <w:r w:rsidRPr="00B04FC8">
        <w:rPr>
          <w:sz w:val="22"/>
          <w:szCs w:val="22"/>
        </w:rPr>
        <w:t xml:space="preserve"> </w:t>
      </w:r>
      <w:proofErr w:type="spellStart"/>
      <w:r w:rsidRPr="00B04FC8">
        <w:rPr>
          <w:sz w:val="22"/>
          <w:szCs w:val="22"/>
        </w:rPr>
        <w:t>kepada</w:t>
      </w:r>
      <w:proofErr w:type="spellEnd"/>
      <w:r w:rsidRPr="00B04FC8">
        <w:rPr>
          <w:sz w:val="22"/>
          <w:szCs w:val="22"/>
        </w:rPr>
        <w:t xml:space="preserve"> </w:t>
      </w:r>
      <w:proofErr w:type="spellStart"/>
      <w:r w:rsidRPr="00B04FC8">
        <w:rPr>
          <w:sz w:val="22"/>
          <w:szCs w:val="22"/>
        </w:rPr>
        <w:t>penulis</w:t>
      </w:r>
      <w:proofErr w:type="spellEnd"/>
      <w:r w:rsidRPr="00B04FC8">
        <w:rPr>
          <w:sz w:val="22"/>
          <w:szCs w:val="22"/>
        </w:rPr>
        <w:t xml:space="preserve"> </w:t>
      </w:r>
      <w:proofErr w:type="spellStart"/>
      <w:r w:rsidRPr="00B04FC8">
        <w:rPr>
          <w:sz w:val="22"/>
          <w:szCs w:val="22"/>
        </w:rPr>
        <w:t>mendapatkan</w:t>
      </w:r>
      <w:proofErr w:type="spellEnd"/>
      <w:r w:rsidRPr="00B04FC8">
        <w:rPr>
          <w:sz w:val="22"/>
          <w:szCs w:val="22"/>
        </w:rPr>
        <w:t xml:space="preserve"> </w:t>
      </w:r>
      <w:proofErr w:type="spellStart"/>
      <w:r w:rsidRPr="00B04FC8">
        <w:rPr>
          <w:sz w:val="22"/>
          <w:szCs w:val="22"/>
        </w:rPr>
        <w:t>pahala</w:t>
      </w:r>
      <w:proofErr w:type="spellEnd"/>
      <w:r w:rsidRPr="00B04FC8">
        <w:rPr>
          <w:sz w:val="22"/>
          <w:szCs w:val="22"/>
        </w:rPr>
        <w:t xml:space="preserve"> oleh Tuhan Yang Maha Esa. Akhir kata </w:t>
      </w:r>
      <w:proofErr w:type="spellStart"/>
      <w:r w:rsidRPr="00B04FC8">
        <w:rPr>
          <w:sz w:val="22"/>
          <w:szCs w:val="22"/>
        </w:rPr>
        <w:t>penulis</w:t>
      </w:r>
      <w:proofErr w:type="spellEnd"/>
      <w:r w:rsidRPr="00B04FC8">
        <w:rPr>
          <w:sz w:val="22"/>
          <w:szCs w:val="22"/>
        </w:rPr>
        <w:t xml:space="preserve"> </w:t>
      </w:r>
      <w:proofErr w:type="spellStart"/>
      <w:r w:rsidRPr="00B04FC8">
        <w:rPr>
          <w:sz w:val="22"/>
          <w:szCs w:val="22"/>
        </w:rPr>
        <w:t>menyadari</w:t>
      </w:r>
      <w:proofErr w:type="spellEnd"/>
      <w:r w:rsidRPr="00B04FC8">
        <w:rPr>
          <w:sz w:val="22"/>
          <w:szCs w:val="22"/>
        </w:rPr>
        <w:t xml:space="preserve"> </w:t>
      </w:r>
      <w:proofErr w:type="spellStart"/>
      <w:r w:rsidRPr="00B04FC8">
        <w:rPr>
          <w:sz w:val="22"/>
          <w:szCs w:val="22"/>
        </w:rPr>
        <w:t>bahwa</w:t>
      </w:r>
      <w:proofErr w:type="spellEnd"/>
      <w:r w:rsidRPr="00B04FC8">
        <w:rPr>
          <w:sz w:val="22"/>
          <w:szCs w:val="22"/>
        </w:rPr>
        <w:t xml:space="preserve"> </w:t>
      </w:r>
      <w:proofErr w:type="spellStart"/>
      <w:r w:rsidRPr="00B04FC8">
        <w:rPr>
          <w:sz w:val="22"/>
          <w:szCs w:val="22"/>
        </w:rPr>
        <w:t>skripsi</w:t>
      </w:r>
      <w:proofErr w:type="spellEnd"/>
      <w:r w:rsidRPr="00B04FC8">
        <w:rPr>
          <w:sz w:val="22"/>
          <w:szCs w:val="22"/>
        </w:rPr>
        <w:t xml:space="preserve"> </w:t>
      </w:r>
      <w:proofErr w:type="spellStart"/>
      <w:r w:rsidRPr="00B04FC8">
        <w:rPr>
          <w:sz w:val="22"/>
          <w:szCs w:val="22"/>
        </w:rPr>
        <w:t>ini</w:t>
      </w:r>
      <w:proofErr w:type="spellEnd"/>
      <w:r w:rsidRPr="00B04FC8">
        <w:rPr>
          <w:sz w:val="22"/>
          <w:szCs w:val="22"/>
        </w:rPr>
        <w:t xml:space="preserve"> </w:t>
      </w:r>
      <w:proofErr w:type="spellStart"/>
      <w:r w:rsidRPr="00B04FC8">
        <w:rPr>
          <w:sz w:val="22"/>
          <w:szCs w:val="22"/>
        </w:rPr>
        <w:t>masih</w:t>
      </w:r>
      <w:proofErr w:type="spellEnd"/>
      <w:r w:rsidRPr="00B04FC8">
        <w:rPr>
          <w:sz w:val="22"/>
          <w:szCs w:val="22"/>
        </w:rPr>
        <w:t xml:space="preserve"> </w:t>
      </w:r>
      <w:proofErr w:type="spellStart"/>
      <w:r w:rsidRPr="00B04FC8">
        <w:rPr>
          <w:sz w:val="22"/>
          <w:szCs w:val="22"/>
        </w:rPr>
        <w:t>belum</w:t>
      </w:r>
      <w:proofErr w:type="spellEnd"/>
      <w:r w:rsidRPr="00B04FC8">
        <w:rPr>
          <w:sz w:val="22"/>
          <w:szCs w:val="22"/>
        </w:rPr>
        <w:t xml:space="preserve"> </w:t>
      </w:r>
      <w:proofErr w:type="spellStart"/>
      <w:r w:rsidRPr="00B04FC8">
        <w:rPr>
          <w:sz w:val="22"/>
          <w:szCs w:val="22"/>
        </w:rPr>
        <w:t>sempurna</w:t>
      </w:r>
      <w:proofErr w:type="spellEnd"/>
      <w:r w:rsidRPr="00B04FC8">
        <w:rPr>
          <w:sz w:val="22"/>
          <w:szCs w:val="22"/>
        </w:rPr>
        <w:t xml:space="preserve"> </w:t>
      </w:r>
      <w:proofErr w:type="spellStart"/>
      <w:r w:rsidRPr="00B04FC8">
        <w:rPr>
          <w:sz w:val="22"/>
          <w:szCs w:val="22"/>
        </w:rPr>
        <w:t>namun</w:t>
      </w:r>
      <w:proofErr w:type="spellEnd"/>
      <w:r w:rsidRPr="00B04FC8">
        <w:rPr>
          <w:sz w:val="22"/>
          <w:szCs w:val="22"/>
        </w:rPr>
        <w:t xml:space="preserve"> </w:t>
      </w:r>
      <w:proofErr w:type="spellStart"/>
      <w:r w:rsidRPr="00B04FC8">
        <w:rPr>
          <w:sz w:val="22"/>
          <w:szCs w:val="22"/>
        </w:rPr>
        <w:t>besar</w:t>
      </w:r>
      <w:proofErr w:type="spellEnd"/>
      <w:r w:rsidRPr="00B04FC8">
        <w:rPr>
          <w:sz w:val="22"/>
          <w:szCs w:val="22"/>
        </w:rPr>
        <w:t xml:space="preserve"> </w:t>
      </w:r>
      <w:proofErr w:type="spellStart"/>
      <w:r w:rsidRPr="00B04FC8">
        <w:rPr>
          <w:sz w:val="22"/>
          <w:szCs w:val="22"/>
        </w:rPr>
        <w:t>harapan</w:t>
      </w:r>
      <w:proofErr w:type="spellEnd"/>
      <w:r w:rsidRPr="00B04FC8">
        <w:rPr>
          <w:sz w:val="22"/>
          <w:szCs w:val="22"/>
        </w:rPr>
        <w:t xml:space="preserve"> </w:t>
      </w:r>
      <w:proofErr w:type="spellStart"/>
      <w:r w:rsidRPr="00B04FC8">
        <w:rPr>
          <w:sz w:val="22"/>
          <w:szCs w:val="22"/>
        </w:rPr>
        <w:t>penulis</w:t>
      </w:r>
      <w:proofErr w:type="spellEnd"/>
      <w:r w:rsidRPr="00B04FC8">
        <w:rPr>
          <w:sz w:val="22"/>
          <w:szCs w:val="22"/>
        </w:rPr>
        <w:t xml:space="preserve"> </w:t>
      </w:r>
      <w:proofErr w:type="spellStart"/>
      <w:r w:rsidRPr="00B04FC8">
        <w:rPr>
          <w:sz w:val="22"/>
          <w:szCs w:val="22"/>
        </w:rPr>
        <w:t>semoga</w:t>
      </w:r>
      <w:proofErr w:type="spellEnd"/>
      <w:r w:rsidRPr="00B04FC8">
        <w:rPr>
          <w:sz w:val="22"/>
          <w:szCs w:val="22"/>
        </w:rPr>
        <w:t xml:space="preserve"> tulisan </w:t>
      </w:r>
      <w:proofErr w:type="spellStart"/>
      <w:r w:rsidRPr="00B04FC8">
        <w:rPr>
          <w:sz w:val="22"/>
          <w:szCs w:val="22"/>
        </w:rPr>
        <w:t>ini</w:t>
      </w:r>
      <w:proofErr w:type="spellEnd"/>
      <w:r w:rsidRPr="00B04FC8">
        <w:rPr>
          <w:sz w:val="22"/>
          <w:szCs w:val="22"/>
        </w:rPr>
        <w:t xml:space="preserve"> </w:t>
      </w:r>
      <w:proofErr w:type="spellStart"/>
      <w:r w:rsidRPr="00B04FC8">
        <w:rPr>
          <w:sz w:val="22"/>
          <w:szCs w:val="22"/>
        </w:rPr>
        <w:t>dapat</w:t>
      </w:r>
      <w:proofErr w:type="spellEnd"/>
      <w:r w:rsidRPr="00B04FC8">
        <w:rPr>
          <w:sz w:val="22"/>
          <w:szCs w:val="22"/>
        </w:rPr>
        <w:t xml:space="preserve"> </w:t>
      </w:r>
      <w:proofErr w:type="spellStart"/>
      <w:r w:rsidRPr="00B04FC8">
        <w:rPr>
          <w:sz w:val="22"/>
          <w:szCs w:val="22"/>
        </w:rPr>
        <w:t>berguna</w:t>
      </w:r>
      <w:proofErr w:type="spellEnd"/>
      <w:r w:rsidRPr="00B04FC8">
        <w:rPr>
          <w:sz w:val="22"/>
          <w:szCs w:val="22"/>
        </w:rPr>
        <w:t xml:space="preserve"> dan </w:t>
      </w:r>
      <w:proofErr w:type="spellStart"/>
      <w:r w:rsidRPr="00B04FC8">
        <w:rPr>
          <w:sz w:val="22"/>
          <w:szCs w:val="22"/>
        </w:rPr>
        <w:t>bermanfaat</w:t>
      </w:r>
      <w:proofErr w:type="spellEnd"/>
      <w:r w:rsidRPr="00B04FC8">
        <w:rPr>
          <w:sz w:val="22"/>
          <w:szCs w:val="22"/>
        </w:rPr>
        <w:t xml:space="preserve"> </w:t>
      </w:r>
      <w:proofErr w:type="spellStart"/>
      <w:r w:rsidRPr="00B04FC8">
        <w:rPr>
          <w:sz w:val="22"/>
          <w:szCs w:val="22"/>
        </w:rPr>
        <w:t>untuk</w:t>
      </w:r>
      <w:proofErr w:type="spellEnd"/>
      <w:r w:rsidRPr="00B04FC8">
        <w:rPr>
          <w:sz w:val="22"/>
          <w:szCs w:val="22"/>
        </w:rPr>
        <w:t xml:space="preserve"> </w:t>
      </w:r>
      <w:proofErr w:type="spellStart"/>
      <w:r w:rsidRPr="00B04FC8">
        <w:rPr>
          <w:sz w:val="22"/>
          <w:szCs w:val="22"/>
        </w:rPr>
        <w:t>kita</w:t>
      </w:r>
      <w:proofErr w:type="spellEnd"/>
      <w:r w:rsidRPr="00B04FC8">
        <w:rPr>
          <w:sz w:val="22"/>
          <w:szCs w:val="22"/>
        </w:rPr>
        <w:t xml:space="preserve"> </w:t>
      </w:r>
      <w:proofErr w:type="spellStart"/>
      <w:r w:rsidRPr="00B04FC8">
        <w:rPr>
          <w:sz w:val="22"/>
          <w:szCs w:val="22"/>
        </w:rPr>
        <w:t>semua</w:t>
      </w:r>
      <w:proofErr w:type="spellEnd"/>
      <w:r w:rsidRPr="00B04FC8">
        <w:rPr>
          <w:sz w:val="22"/>
          <w:szCs w:val="22"/>
        </w:rPr>
        <w:t xml:space="preserve">, </w:t>
      </w:r>
      <w:proofErr w:type="spellStart"/>
      <w:r w:rsidRPr="00B04FC8">
        <w:rPr>
          <w:sz w:val="22"/>
          <w:szCs w:val="22"/>
        </w:rPr>
        <w:t>terlebih</w:t>
      </w:r>
      <w:proofErr w:type="spellEnd"/>
      <w:r w:rsidRPr="00B04FC8">
        <w:rPr>
          <w:sz w:val="22"/>
          <w:szCs w:val="22"/>
        </w:rPr>
        <w:t xml:space="preserve"> </w:t>
      </w:r>
      <w:proofErr w:type="spellStart"/>
      <w:r w:rsidRPr="00B04FC8">
        <w:rPr>
          <w:sz w:val="22"/>
          <w:szCs w:val="22"/>
        </w:rPr>
        <w:t>untuk</w:t>
      </w:r>
      <w:proofErr w:type="spellEnd"/>
      <w:r w:rsidRPr="00B04FC8">
        <w:rPr>
          <w:sz w:val="22"/>
          <w:szCs w:val="22"/>
        </w:rPr>
        <w:t xml:space="preserve"> </w:t>
      </w:r>
      <w:proofErr w:type="spellStart"/>
      <w:r w:rsidRPr="00B04FC8">
        <w:rPr>
          <w:sz w:val="22"/>
          <w:szCs w:val="22"/>
        </w:rPr>
        <w:t>pihak-pihak</w:t>
      </w:r>
      <w:proofErr w:type="spellEnd"/>
      <w:r w:rsidRPr="00B04FC8">
        <w:rPr>
          <w:sz w:val="22"/>
          <w:szCs w:val="22"/>
        </w:rPr>
        <w:t xml:space="preserve"> yang </w:t>
      </w:r>
      <w:proofErr w:type="spellStart"/>
      <w:r w:rsidRPr="00B04FC8">
        <w:rPr>
          <w:sz w:val="22"/>
          <w:szCs w:val="22"/>
        </w:rPr>
        <w:t>membutuhkan</w:t>
      </w:r>
      <w:proofErr w:type="spellEnd"/>
      <w:r w:rsidRPr="00B04FC8">
        <w:rPr>
          <w:sz w:val="22"/>
          <w:szCs w:val="22"/>
        </w:rPr>
        <w:t xml:space="preserve"> </w:t>
      </w:r>
      <w:r w:rsidRPr="00B04FC8">
        <w:rPr>
          <w:sz w:val="22"/>
          <w:szCs w:val="22"/>
          <w:lang w:val="id-ID"/>
        </w:rPr>
        <w:t xml:space="preserve">sebagai bahan rujukan atau referensi </w:t>
      </w:r>
      <w:proofErr w:type="spellStart"/>
      <w:r w:rsidRPr="00B04FC8">
        <w:rPr>
          <w:sz w:val="22"/>
          <w:szCs w:val="22"/>
        </w:rPr>
        <w:t>dikemudian</w:t>
      </w:r>
      <w:proofErr w:type="spellEnd"/>
      <w:r w:rsidRPr="00B04FC8">
        <w:rPr>
          <w:sz w:val="22"/>
          <w:szCs w:val="22"/>
        </w:rPr>
        <w:t xml:space="preserve"> </w:t>
      </w:r>
      <w:proofErr w:type="spellStart"/>
      <w:r w:rsidRPr="00B04FC8">
        <w:rPr>
          <w:sz w:val="22"/>
          <w:szCs w:val="22"/>
        </w:rPr>
        <w:t>hari</w:t>
      </w:r>
      <w:proofErr w:type="spellEnd"/>
      <w:r w:rsidRPr="00B04FC8">
        <w:rPr>
          <w:sz w:val="22"/>
          <w:szCs w:val="22"/>
        </w:rPr>
        <w:t>.</w:t>
      </w:r>
      <w:r w:rsidRPr="00B04FC8">
        <w:rPr>
          <w:sz w:val="22"/>
          <w:szCs w:val="22"/>
          <w:lang w:val="id-ID"/>
        </w:rPr>
        <w:t xml:space="preserve"> </w:t>
      </w:r>
      <w:r w:rsidRPr="00B04FC8">
        <w:rPr>
          <w:sz w:val="22"/>
          <w:szCs w:val="22"/>
        </w:rPr>
        <w:t>A</w:t>
      </w:r>
      <w:r w:rsidRPr="00B04FC8">
        <w:rPr>
          <w:sz w:val="22"/>
          <w:szCs w:val="22"/>
          <w:lang w:val="id-ID"/>
        </w:rPr>
        <w:t>a</w:t>
      </w:r>
      <w:r w:rsidRPr="00B04FC8">
        <w:rPr>
          <w:sz w:val="22"/>
          <w:szCs w:val="22"/>
        </w:rPr>
        <w:t>mi</w:t>
      </w:r>
      <w:r w:rsidRPr="00B04FC8">
        <w:rPr>
          <w:sz w:val="22"/>
          <w:szCs w:val="22"/>
          <w:lang w:val="id-ID"/>
        </w:rPr>
        <w:t>i</w:t>
      </w:r>
      <w:r w:rsidRPr="00B04FC8">
        <w:rPr>
          <w:sz w:val="22"/>
          <w:szCs w:val="22"/>
        </w:rPr>
        <w:t>n</w:t>
      </w:r>
      <w:r w:rsidRPr="00B04FC8">
        <w:rPr>
          <w:sz w:val="22"/>
          <w:szCs w:val="22"/>
          <w:lang w:val="id-ID"/>
        </w:rPr>
        <w:t>.</w:t>
      </w:r>
    </w:p>
    <w:p w14:paraId="698789F9" w14:textId="77777777" w:rsidR="003C1A81" w:rsidRPr="00B04FC8" w:rsidRDefault="003C1A81" w:rsidP="003C1A81">
      <w:pPr>
        <w:ind w:right="9" w:firstLine="567"/>
        <w:jc w:val="both"/>
        <w:rPr>
          <w:sz w:val="22"/>
          <w:szCs w:val="22"/>
          <w:lang w:val="id-ID"/>
        </w:rPr>
      </w:pPr>
    </w:p>
    <w:p w14:paraId="5C4B480D" w14:textId="44722076" w:rsidR="003C1A81" w:rsidRPr="00442F75" w:rsidRDefault="00400002" w:rsidP="00442F75">
      <w:pPr>
        <w:ind w:right="9"/>
        <w:jc w:val="both"/>
        <w:rPr>
          <w:b/>
          <w:sz w:val="24"/>
          <w:szCs w:val="26"/>
          <w:lang w:val="id-ID"/>
        </w:rPr>
      </w:pPr>
      <w:r w:rsidRPr="00DF2A22">
        <w:rPr>
          <w:b/>
          <w:sz w:val="24"/>
          <w:szCs w:val="26"/>
          <w:lang w:val="id-ID"/>
        </w:rPr>
        <w:t>DAF</w:t>
      </w:r>
      <w:r w:rsidRPr="00DF2A22">
        <w:rPr>
          <w:b/>
          <w:spacing w:val="-19"/>
          <w:sz w:val="24"/>
          <w:szCs w:val="26"/>
          <w:lang w:val="id-ID"/>
        </w:rPr>
        <w:t>T</w:t>
      </w:r>
      <w:r w:rsidRPr="00DF2A22">
        <w:rPr>
          <w:b/>
          <w:sz w:val="24"/>
          <w:szCs w:val="26"/>
          <w:lang w:val="id-ID"/>
        </w:rPr>
        <w:t>AR PUS</w:t>
      </w:r>
      <w:r w:rsidRPr="00DF2A22">
        <w:rPr>
          <w:b/>
          <w:spacing w:val="-19"/>
          <w:sz w:val="24"/>
          <w:szCs w:val="26"/>
          <w:lang w:val="id-ID"/>
        </w:rPr>
        <w:t>T</w:t>
      </w:r>
      <w:r w:rsidRPr="00DF2A22">
        <w:rPr>
          <w:b/>
          <w:sz w:val="24"/>
          <w:szCs w:val="26"/>
          <w:lang w:val="id-ID"/>
        </w:rPr>
        <w:t>AKA</w:t>
      </w:r>
    </w:p>
    <w:p w14:paraId="4F91214A" w14:textId="01AB6C74" w:rsidR="000A2BC5" w:rsidRDefault="000A2BC5" w:rsidP="007D068A">
      <w:pPr>
        <w:widowControl w:val="0"/>
        <w:autoSpaceDE w:val="0"/>
        <w:autoSpaceDN w:val="0"/>
        <w:adjustRightInd w:val="0"/>
        <w:ind w:left="480" w:hanging="480"/>
        <w:jc w:val="both"/>
        <w:rPr>
          <w:bCs/>
          <w:color w:val="000000" w:themeColor="text1"/>
          <w:sz w:val="22"/>
          <w:szCs w:val="22"/>
        </w:rPr>
      </w:pPr>
      <w:r w:rsidRPr="007D068A">
        <w:rPr>
          <w:bCs/>
          <w:color w:val="000000" w:themeColor="text1"/>
          <w:sz w:val="22"/>
          <w:szCs w:val="22"/>
        </w:rPr>
        <w:t xml:space="preserve">Ahmadi Miru dan Sutarman Yodo, </w:t>
      </w:r>
      <w:r w:rsidRPr="007D068A">
        <w:rPr>
          <w:bCs/>
          <w:i/>
          <w:iCs/>
          <w:color w:val="000000" w:themeColor="text1"/>
          <w:sz w:val="22"/>
          <w:szCs w:val="22"/>
        </w:rPr>
        <w:t xml:space="preserve">Hukum </w:t>
      </w:r>
      <w:proofErr w:type="spellStart"/>
      <w:r w:rsidRPr="007D068A">
        <w:rPr>
          <w:bCs/>
          <w:i/>
          <w:iCs/>
          <w:color w:val="000000" w:themeColor="text1"/>
          <w:sz w:val="22"/>
          <w:szCs w:val="22"/>
        </w:rPr>
        <w:t>Perlindungan</w:t>
      </w:r>
      <w:proofErr w:type="spellEnd"/>
      <w:r w:rsidRPr="007D068A">
        <w:rPr>
          <w:bCs/>
          <w:i/>
          <w:iCs/>
          <w:color w:val="000000" w:themeColor="text1"/>
          <w:sz w:val="22"/>
          <w:szCs w:val="22"/>
        </w:rPr>
        <w:t xml:space="preserve"> </w:t>
      </w:r>
      <w:proofErr w:type="spellStart"/>
      <w:r w:rsidRPr="007D068A">
        <w:rPr>
          <w:bCs/>
          <w:i/>
          <w:iCs/>
          <w:color w:val="000000" w:themeColor="text1"/>
          <w:sz w:val="22"/>
          <w:szCs w:val="22"/>
        </w:rPr>
        <w:t>Konsumen</w:t>
      </w:r>
      <w:proofErr w:type="spellEnd"/>
      <w:r w:rsidRPr="007D068A">
        <w:rPr>
          <w:bCs/>
          <w:i/>
          <w:iCs/>
          <w:color w:val="000000" w:themeColor="text1"/>
          <w:sz w:val="22"/>
          <w:szCs w:val="22"/>
        </w:rPr>
        <w:t xml:space="preserve">, </w:t>
      </w:r>
      <w:r w:rsidRPr="007D068A">
        <w:rPr>
          <w:bCs/>
          <w:color w:val="000000" w:themeColor="text1"/>
          <w:sz w:val="22"/>
          <w:szCs w:val="22"/>
        </w:rPr>
        <w:t xml:space="preserve">PT. </w:t>
      </w:r>
      <w:proofErr w:type="spellStart"/>
      <w:r w:rsidRPr="007D068A">
        <w:rPr>
          <w:bCs/>
          <w:color w:val="000000" w:themeColor="text1"/>
          <w:sz w:val="22"/>
          <w:szCs w:val="22"/>
        </w:rPr>
        <w:t>Rajagraf</w:t>
      </w:r>
      <w:r>
        <w:rPr>
          <w:bCs/>
          <w:color w:val="000000" w:themeColor="text1"/>
          <w:sz w:val="22"/>
          <w:szCs w:val="22"/>
        </w:rPr>
        <w:t>indo</w:t>
      </w:r>
      <w:proofErr w:type="spellEnd"/>
      <w:r>
        <w:rPr>
          <w:bCs/>
          <w:color w:val="000000" w:themeColor="text1"/>
          <w:sz w:val="22"/>
          <w:szCs w:val="22"/>
        </w:rPr>
        <w:t xml:space="preserve"> </w:t>
      </w:r>
      <w:proofErr w:type="spellStart"/>
      <w:r>
        <w:rPr>
          <w:bCs/>
          <w:color w:val="000000" w:themeColor="text1"/>
          <w:sz w:val="22"/>
          <w:szCs w:val="22"/>
        </w:rPr>
        <w:t>Persada</w:t>
      </w:r>
      <w:proofErr w:type="spellEnd"/>
      <w:r>
        <w:rPr>
          <w:bCs/>
          <w:color w:val="000000" w:themeColor="text1"/>
          <w:sz w:val="22"/>
          <w:szCs w:val="22"/>
        </w:rPr>
        <w:t>, Jakarta, 2004.</w:t>
      </w:r>
    </w:p>
    <w:p w14:paraId="286C4674" w14:textId="36F32575" w:rsidR="000A2BC5" w:rsidRDefault="000A2BC5" w:rsidP="007D068A">
      <w:pPr>
        <w:widowControl w:val="0"/>
        <w:autoSpaceDE w:val="0"/>
        <w:autoSpaceDN w:val="0"/>
        <w:adjustRightInd w:val="0"/>
        <w:ind w:left="480" w:hanging="480"/>
        <w:jc w:val="both"/>
        <w:rPr>
          <w:bCs/>
          <w:color w:val="000000" w:themeColor="text1"/>
          <w:sz w:val="22"/>
          <w:szCs w:val="22"/>
        </w:rPr>
      </w:pPr>
      <w:r w:rsidRPr="007D068A">
        <w:rPr>
          <w:bCs/>
          <w:color w:val="000000" w:themeColor="text1"/>
          <w:sz w:val="22"/>
          <w:szCs w:val="22"/>
        </w:rPr>
        <w:t xml:space="preserve">Akbar </w:t>
      </w:r>
      <w:proofErr w:type="spellStart"/>
      <w:r w:rsidRPr="007D068A">
        <w:rPr>
          <w:bCs/>
          <w:color w:val="000000" w:themeColor="text1"/>
          <w:sz w:val="22"/>
          <w:szCs w:val="22"/>
        </w:rPr>
        <w:t>Andhika</w:t>
      </w:r>
      <w:proofErr w:type="spellEnd"/>
      <w:r w:rsidRPr="007D068A">
        <w:rPr>
          <w:bCs/>
          <w:color w:val="000000" w:themeColor="text1"/>
          <w:sz w:val="22"/>
          <w:szCs w:val="22"/>
        </w:rPr>
        <w:t xml:space="preserve"> </w:t>
      </w:r>
      <w:proofErr w:type="spellStart"/>
      <w:r w:rsidRPr="007D068A">
        <w:rPr>
          <w:bCs/>
          <w:color w:val="000000" w:themeColor="text1"/>
          <w:sz w:val="22"/>
          <w:szCs w:val="22"/>
        </w:rPr>
        <w:t>Prasetya</w:t>
      </w:r>
      <w:proofErr w:type="spellEnd"/>
      <w:r w:rsidRPr="007D068A">
        <w:rPr>
          <w:bCs/>
          <w:color w:val="000000" w:themeColor="text1"/>
          <w:sz w:val="22"/>
          <w:szCs w:val="22"/>
        </w:rPr>
        <w:t xml:space="preserve">, </w:t>
      </w:r>
      <w:proofErr w:type="spellStart"/>
      <w:r w:rsidRPr="007D068A">
        <w:rPr>
          <w:bCs/>
          <w:i/>
          <w:color w:val="000000" w:themeColor="text1"/>
          <w:sz w:val="22"/>
          <w:szCs w:val="22"/>
        </w:rPr>
        <w:t>Perlindungan</w:t>
      </w:r>
      <w:proofErr w:type="spellEnd"/>
      <w:r w:rsidRPr="007D068A">
        <w:rPr>
          <w:bCs/>
          <w:i/>
          <w:color w:val="000000" w:themeColor="text1"/>
          <w:sz w:val="22"/>
          <w:szCs w:val="22"/>
        </w:rPr>
        <w:t xml:space="preserve"> Hukum Bagi </w:t>
      </w:r>
      <w:proofErr w:type="spellStart"/>
      <w:r w:rsidRPr="007D068A">
        <w:rPr>
          <w:bCs/>
          <w:i/>
          <w:color w:val="000000" w:themeColor="text1"/>
          <w:sz w:val="22"/>
          <w:szCs w:val="22"/>
        </w:rPr>
        <w:t>Konsumen</w:t>
      </w:r>
      <w:proofErr w:type="spellEnd"/>
      <w:r w:rsidRPr="007D068A">
        <w:rPr>
          <w:bCs/>
          <w:i/>
          <w:color w:val="000000" w:themeColor="text1"/>
          <w:sz w:val="22"/>
          <w:szCs w:val="22"/>
        </w:rPr>
        <w:t xml:space="preserve"> Dalam </w:t>
      </w:r>
      <w:proofErr w:type="spellStart"/>
      <w:r w:rsidRPr="007D068A">
        <w:rPr>
          <w:bCs/>
          <w:i/>
          <w:color w:val="000000" w:themeColor="text1"/>
          <w:sz w:val="22"/>
          <w:szCs w:val="22"/>
        </w:rPr>
        <w:t>Perjanjian</w:t>
      </w:r>
      <w:proofErr w:type="spellEnd"/>
      <w:r w:rsidRPr="007D068A">
        <w:rPr>
          <w:bCs/>
          <w:i/>
          <w:color w:val="000000" w:themeColor="text1"/>
          <w:sz w:val="22"/>
          <w:szCs w:val="22"/>
        </w:rPr>
        <w:t xml:space="preserve"> Jual Beli </w:t>
      </w:r>
      <w:proofErr w:type="spellStart"/>
      <w:r w:rsidRPr="007D068A">
        <w:rPr>
          <w:bCs/>
          <w:i/>
          <w:color w:val="000000" w:themeColor="text1"/>
          <w:sz w:val="22"/>
          <w:szCs w:val="22"/>
        </w:rPr>
        <w:t>Rokok</w:t>
      </w:r>
      <w:proofErr w:type="spellEnd"/>
      <w:r w:rsidRPr="007D068A">
        <w:rPr>
          <w:bCs/>
          <w:i/>
          <w:color w:val="000000" w:themeColor="text1"/>
          <w:sz w:val="22"/>
          <w:szCs w:val="22"/>
        </w:rPr>
        <w:t xml:space="preserve"> </w:t>
      </w:r>
      <w:proofErr w:type="spellStart"/>
      <w:r w:rsidRPr="007D068A">
        <w:rPr>
          <w:bCs/>
          <w:i/>
          <w:color w:val="000000" w:themeColor="text1"/>
          <w:sz w:val="22"/>
          <w:szCs w:val="22"/>
        </w:rPr>
        <w:t>Elektrik</w:t>
      </w:r>
      <w:proofErr w:type="spellEnd"/>
      <w:r w:rsidRPr="007D068A">
        <w:rPr>
          <w:bCs/>
          <w:i/>
          <w:color w:val="000000" w:themeColor="text1"/>
          <w:sz w:val="22"/>
          <w:szCs w:val="22"/>
        </w:rPr>
        <w:t xml:space="preserve"> Di Kota Yogyakarta</w:t>
      </w:r>
      <w:r w:rsidRPr="007D068A">
        <w:rPr>
          <w:bCs/>
          <w:color w:val="000000" w:themeColor="text1"/>
          <w:sz w:val="22"/>
          <w:szCs w:val="22"/>
        </w:rPr>
        <w:t xml:space="preserve">, </w:t>
      </w:r>
      <w:proofErr w:type="spellStart"/>
      <w:r w:rsidRPr="007D068A">
        <w:rPr>
          <w:bCs/>
          <w:color w:val="000000" w:themeColor="text1"/>
          <w:sz w:val="22"/>
          <w:szCs w:val="22"/>
        </w:rPr>
        <w:t>Skripsi</w:t>
      </w:r>
      <w:proofErr w:type="spellEnd"/>
      <w:r w:rsidRPr="007D068A">
        <w:rPr>
          <w:bCs/>
          <w:color w:val="000000" w:themeColor="text1"/>
          <w:sz w:val="22"/>
          <w:szCs w:val="22"/>
        </w:rPr>
        <w:t xml:space="preserve">, </w:t>
      </w:r>
      <w:proofErr w:type="spellStart"/>
      <w:r w:rsidRPr="007D068A">
        <w:rPr>
          <w:bCs/>
          <w:color w:val="000000" w:themeColor="text1"/>
          <w:sz w:val="22"/>
          <w:szCs w:val="22"/>
        </w:rPr>
        <w:t>Fakultas</w:t>
      </w:r>
      <w:proofErr w:type="spellEnd"/>
      <w:r w:rsidRPr="007D068A">
        <w:rPr>
          <w:bCs/>
          <w:color w:val="000000" w:themeColor="text1"/>
          <w:sz w:val="22"/>
          <w:szCs w:val="22"/>
        </w:rPr>
        <w:t xml:space="preserve"> Hukum Universitas Islam In</w:t>
      </w:r>
      <w:r>
        <w:rPr>
          <w:bCs/>
          <w:color w:val="000000" w:themeColor="text1"/>
          <w:sz w:val="22"/>
          <w:szCs w:val="22"/>
        </w:rPr>
        <w:t>donesia, Yogyakarta, 2018.</w:t>
      </w:r>
    </w:p>
    <w:p w14:paraId="28F0BA52" w14:textId="0B7B5F26" w:rsidR="000A2BC5" w:rsidRDefault="000A2BC5" w:rsidP="007D068A">
      <w:pPr>
        <w:widowControl w:val="0"/>
        <w:autoSpaceDE w:val="0"/>
        <w:autoSpaceDN w:val="0"/>
        <w:adjustRightInd w:val="0"/>
        <w:ind w:left="480" w:hanging="480"/>
        <w:jc w:val="both"/>
        <w:rPr>
          <w:bCs/>
          <w:color w:val="000000" w:themeColor="text1"/>
          <w:sz w:val="22"/>
          <w:szCs w:val="22"/>
        </w:rPr>
      </w:pPr>
      <w:r w:rsidRPr="007D068A">
        <w:rPr>
          <w:bCs/>
          <w:color w:val="000000" w:themeColor="text1"/>
          <w:sz w:val="22"/>
          <w:szCs w:val="22"/>
        </w:rPr>
        <w:t xml:space="preserve">Ani Sri Rahayu </w:t>
      </w:r>
      <w:proofErr w:type="spellStart"/>
      <w:r w:rsidRPr="007D068A">
        <w:rPr>
          <w:bCs/>
          <w:i/>
          <w:iCs/>
          <w:color w:val="000000" w:themeColor="text1"/>
          <w:sz w:val="22"/>
          <w:szCs w:val="22"/>
        </w:rPr>
        <w:t>Pengantar</w:t>
      </w:r>
      <w:proofErr w:type="spellEnd"/>
      <w:r w:rsidRPr="007D068A">
        <w:rPr>
          <w:bCs/>
          <w:i/>
          <w:iCs/>
          <w:color w:val="000000" w:themeColor="text1"/>
          <w:sz w:val="22"/>
          <w:szCs w:val="22"/>
        </w:rPr>
        <w:t xml:space="preserve"> Pemerintahan Daerah,</w:t>
      </w:r>
      <w:r w:rsidRPr="007D068A">
        <w:rPr>
          <w:bCs/>
          <w:color w:val="000000" w:themeColor="text1"/>
          <w:sz w:val="22"/>
          <w:szCs w:val="22"/>
        </w:rPr>
        <w:t xml:space="preserve"> </w:t>
      </w:r>
      <w:proofErr w:type="spellStart"/>
      <w:r w:rsidRPr="007D068A">
        <w:rPr>
          <w:bCs/>
          <w:color w:val="000000" w:themeColor="text1"/>
          <w:sz w:val="22"/>
          <w:szCs w:val="22"/>
        </w:rPr>
        <w:t>Sinar</w:t>
      </w:r>
      <w:proofErr w:type="spellEnd"/>
      <w:r w:rsidRPr="007D068A">
        <w:rPr>
          <w:bCs/>
          <w:color w:val="000000" w:themeColor="text1"/>
          <w:sz w:val="22"/>
          <w:szCs w:val="22"/>
        </w:rPr>
        <w:t xml:space="preserve"> </w:t>
      </w:r>
      <w:proofErr w:type="spellStart"/>
      <w:r w:rsidRPr="007D068A">
        <w:rPr>
          <w:bCs/>
          <w:color w:val="000000" w:themeColor="text1"/>
          <w:sz w:val="22"/>
          <w:szCs w:val="22"/>
        </w:rPr>
        <w:t>Grafika</w:t>
      </w:r>
      <w:proofErr w:type="spellEnd"/>
      <w:r w:rsidRPr="007D068A">
        <w:rPr>
          <w:bCs/>
          <w:color w:val="000000" w:themeColor="text1"/>
          <w:sz w:val="22"/>
          <w:szCs w:val="22"/>
        </w:rPr>
        <w:t>,</w:t>
      </w:r>
      <w:r>
        <w:rPr>
          <w:bCs/>
          <w:color w:val="000000" w:themeColor="text1"/>
          <w:sz w:val="22"/>
          <w:szCs w:val="22"/>
        </w:rPr>
        <w:t xml:space="preserve"> Jakarta, 2018.</w:t>
      </w:r>
    </w:p>
    <w:p w14:paraId="0AF48C31" w14:textId="5DB04D44" w:rsidR="007D068A" w:rsidRPr="007D068A" w:rsidRDefault="007D068A" w:rsidP="007D068A">
      <w:pPr>
        <w:widowControl w:val="0"/>
        <w:autoSpaceDE w:val="0"/>
        <w:autoSpaceDN w:val="0"/>
        <w:adjustRightInd w:val="0"/>
        <w:ind w:left="480" w:hanging="480"/>
        <w:jc w:val="both"/>
        <w:rPr>
          <w:bCs/>
          <w:color w:val="000000" w:themeColor="text1"/>
          <w:sz w:val="22"/>
          <w:szCs w:val="22"/>
        </w:rPr>
      </w:pPr>
      <w:r w:rsidRPr="007D068A">
        <w:rPr>
          <w:bCs/>
          <w:color w:val="000000" w:themeColor="text1"/>
          <w:sz w:val="22"/>
          <w:szCs w:val="22"/>
        </w:rPr>
        <w:t xml:space="preserve">Benedikta Desideria, </w:t>
      </w:r>
      <w:r w:rsidRPr="007D068A">
        <w:rPr>
          <w:bCs/>
          <w:i/>
          <w:color w:val="000000" w:themeColor="text1"/>
          <w:sz w:val="22"/>
          <w:szCs w:val="22"/>
        </w:rPr>
        <w:t xml:space="preserve">Awas, </w:t>
      </w:r>
      <w:proofErr w:type="spellStart"/>
      <w:r w:rsidRPr="007D068A">
        <w:rPr>
          <w:bCs/>
          <w:i/>
          <w:color w:val="000000" w:themeColor="text1"/>
          <w:sz w:val="22"/>
          <w:szCs w:val="22"/>
        </w:rPr>
        <w:t>Rokok</w:t>
      </w:r>
      <w:proofErr w:type="spellEnd"/>
      <w:r w:rsidRPr="007D068A">
        <w:rPr>
          <w:bCs/>
          <w:i/>
          <w:color w:val="000000" w:themeColor="text1"/>
          <w:sz w:val="22"/>
          <w:szCs w:val="22"/>
        </w:rPr>
        <w:t xml:space="preserve"> </w:t>
      </w:r>
      <w:proofErr w:type="spellStart"/>
      <w:r w:rsidRPr="007D068A">
        <w:rPr>
          <w:bCs/>
          <w:i/>
          <w:color w:val="000000" w:themeColor="text1"/>
          <w:sz w:val="22"/>
          <w:szCs w:val="22"/>
        </w:rPr>
        <w:t>Elektronik</w:t>
      </w:r>
      <w:proofErr w:type="spellEnd"/>
      <w:r w:rsidRPr="007D068A">
        <w:rPr>
          <w:bCs/>
          <w:i/>
          <w:color w:val="000000" w:themeColor="text1"/>
          <w:sz w:val="22"/>
          <w:szCs w:val="22"/>
        </w:rPr>
        <w:t xml:space="preserve"> 10 Kali </w:t>
      </w:r>
      <w:proofErr w:type="spellStart"/>
      <w:r w:rsidRPr="007D068A">
        <w:rPr>
          <w:bCs/>
          <w:i/>
          <w:color w:val="000000" w:themeColor="text1"/>
          <w:sz w:val="22"/>
          <w:szCs w:val="22"/>
        </w:rPr>
        <w:t>Lebih</w:t>
      </w:r>
      <w:proofErr w:type="spellEnd"/>
      <w:r w:rsidRPr="007D068A">
        <w:rPr>
          <w:bCs/>
          <w:i/>
          <w:color w:val="000000" w:themeColor="text1"/>
          <w:sz w:val="22"/>
          <w:szCs w:val="22"/>
        </w:rPr>
        <w:t xml:space="preserve"> </w:t>
      </w:r>
      <w:proofErr w:type="spellStart"/>
      <w:r w:rsidRPr="007D068A">
        <w:rPr>
          <w:bCs/>
          <w:i/>
          <w:color w:val="000000" w:themeColor="text1"/>
          <w:sz w:val="22"/>
          <w:szCs w:val="22"/>
        </w:rPr>
        <w:t>Bahaya</w:t>
      </w:r>
      <w:proofErr w:type="spellEnd"/>
      <w:r w:rsidRPr="007D068A">
        <w:rPr>
          <w:bCs/>
          <w:i/>
          <w:color w:val="000000" w:themeColor="text1"/>
          <w:sz w:val="22"/>
          <w:szCs w:val="22"/>
        </w:rPr>
        <w:t xml:space="preserve"> </w:t>
      </w:r>
      <w:proofErr w:type="spellStart"/>
      <w:r w:rsidRPr="007D068A">
        <w:rPr>
          <w:bCs/>
          <w:i/>
          <w:color w:val="000000" w:themeColor="text1"/>
          <w:sz w:val="22"/>
          <w:szCs w:val="22"/>
        </w:rPr>
        <w:t>daripada</w:t>
      </w:r>
      <w:proofErr w:type="spellEnd"/>
      <w:r w:rsidRPr="007D068A">
        <w:rPr>
          <w:bCs/>
          <w:i/>
          <w:color w:val="000000" w:themeColor="text1"/>
          <w:sz w:val="22"/>
          <w:szCs w:val="22"/>
        </w:rPr>
        <w:t xml:space="preserve"> </w:t>
      </w:r>
      <w:proofErr w:type="spellStart"/>
      <w:r w:rsidRPr="007D068A">
        <w:rPr>
          <w:bCs/>
          <w:i/>
          <w:color w:val="000000" w:themeColor="text1"/>
          <w:sz w:val="22"/>
          <w:szCs w:val="22"/>
        </w:rPr>
        <w:t>Rokok</w:t>
      </w:r>
      <w:proofErr w:type="spellEnd"/>
      <w:r w:rsidRPr="007D068A">
        <w:rPr>
          <w:bCs/>
          <w:i/>
          <w:color w:val="000000" w:themeColor="text1"/>
          <w:sz w:val="22"/>
          <w:szCs w:val="22"/>
        </w:rPr>
        <w:t xml:space="preserve"> </w:t>
      </w:r>
      <w:proofErr w:type="spellStart"/>
      <w:r w:rsidRPr="007D068A">
        <w:rPr>
          <w:bCs/>
          <w:i/>
          <w:color w:val="000000" w:themeColor="text1"/>
          <w:sz w:val="22"/>
          <w:szCs w:val="22"/>
        </w:rPr>
        <w:t>Biasa</w:t>
      </w:r>
      <w:proofErr w:type="spellEnd"/>
      <w:r w:rsidRPr="007D068A">
        <w:rPr>
          <w:bCs/>
          <w:color w:val="000000" w:themeColor="text1"/>
          <w:sz w:val="22"/>
          <w:szCs w:val="22"/>
        </w:rPr>
        <w:t xml:space="preserve">, </w:t>
      </w:r>
      <w:proofErr w:type="spellStart"/>
      <w:r w:rsidRPr="007D068A">
        <w:rPr>
          <w:bCs/>
          <w:color w:val="000000" w:themeColor="text1"/>
          <w:sz w:val="22"/>
          <w:szCs w:val="22"/>
        </w:rPr>
        <w:t>diunggah</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01 </w:t>
      </w:r>
      <w:proofErr w:type="spellStart"/>
      <w:r w:rsidRPr="007D068A">
        <w:rPr>
          <w:bCs/>
          <w:color w:val="000000" w:themeColor="text1"/>
          <w:sz w:val="22"/>
          <w:szCs w:val="22"/>
        </w:rPr>
        <w:t>Desember</w:t>
      </w:r>
      <w:proofErr w:type="spellEnd"/>
      <w:r w:rsidRPr="007D068A">
        <w:rPr>
          <w:bCs/>
          <w:color w:val="000000" w:themeColor="text1"/>
          <w:sz w:val="22"/>
          <w:szCs w:val="22"/>
        </w:rPr>
        <w:t xml:space="preserve"> 2014,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w:t>
      </w:r>
      <w:proofErr w:type="spellStart"/>
      <w:r w:rsidRPr="007D068A">
        <w:rPr>
          <w:bCs/>
          <w:color w:val="000000" w:themeColor="text1"/>
          <w:sz w:val="22"/>
          <w:szCs w:val="22"/>
        </w:rPr>
        <w:t>melalui</w:t>
      </w:r>
      <w:proofErr w:type="spellEnd"/>
      <w:r w:rsidRPr="007D068A">
        <w:rPr>
          <w:bCs/>
          <w:color w:val="000000" w:themeColor="text1"/>
          <w:sz w:val="22"/>
          <w:szCs w:val="22"/>
        </w:rPr>
        <w:t xml:space="preserve">: http://health.liputan6.com /read/2140636/awas-rokok-elektronik-10-kali-lebih-bahaya-daripada-rokok-biasa,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24 Januari 2023, </w:t>
      </w:r>
      <w:proofErr w:type="spellStart"/>
      <w:r w:rsidRPr="007D068A">
        <w:rPr>
          <w:bCs/>
          <w:color w:val="000000" w:themeColor="text1"/>
          <w:sz w:val="22"/>
          <w:szCs w:val="22"/>
        </w:rPr>
        <w:t>pukul</w:t>
      </w:r>
      <w:proofErr w:type="spellEnd"/>
      <w:r w:rsidRPr="007D068A">
        <w:rPr>
          <w:bCs/>
          <w:color w:val="000000" w:themeColor="text1"/>
          <w:sz w:val="22"/>
          <w:szCs w:val="22"/>
        </w:rPr>
        <w:t xml:space="preserve"> 23.00 WIB.  </w:t>
      </w:r>
    </w:p>
    <w:p w14:paraId="62B2E361" w14:textId="3DDAC16A" w:rsidR="007D068A" w:rsidRDefault="007D068A" w:rsidP="007D068A">
      <w:pPr>
        <w:widowControl w:val="0"/>
        <w:autoSpaceDE w:val="0"/>
        <w:autoSpaceDN w:val="0"/>
        <w:adjustRightInd w:val="0"/>
        <w:ind w:left="480" w:hanging="480"/>
        <w:jc w:val="both"/>
        <w:rPr>
          <w:bCs/>
          <w:color w:val="000000" w:themeColor="text1"/>
          <w:sz w:val="22"/>
          <w:szCs w:val="22"/>
        </w:rPr>
      </w:pPr>
      <w:proofErr w:type="spellStart"/>
      <w:r w:rsidRPr="007D068A">
        <w:rPr>
          <w:bCs/>
          <w:color w:val="000000" w:themeColor="text1"/>
          <w:sz w:val="22"/>
          <w:szCs w:val="22"/>
        </w:rPr>
        <w:t>Detik</w:t>
      </w:r>
      <w:proofErr w:type="spellEnd"/>
      <w:r w:rsidRPr="007D068A">
        <w:rPr>
          <w:bCs/>
          <w:color w:val="000000" w:themeColor="text1"/>
          <w:sz w:val="22"/>
          <w:szCs w:val="22"/>
        </w:rPr>
        <w:t xml:space="preserve"> Finance, </w:t>
      </w:r>
      <w:proofErr w:type="spellStart"/>
      <w:r w:rsidRPr="007D068A">
        <w:rPr>
          <w:bCs/>
          <w:i/>
          <w:color w:val="000000" w:themeColor="text1"/>
          <w:sz w:val="22"/>
          <w:szCs w:val="22"/>
        </w:rPr>
        <w:t>Mendag</w:t>
      </w:r>
      <w:proofErr w:type="spellEnd"/>
      <w:r w:rsidRPr="007D068A">
        <w:rPr>
          <w:bCs/>
          <w:i/>
          <w:color w:val="000000" w:themeColor="text1"/>
          <w:sz w:val="22"/>
          <w:szCs w:val="22"/>
        </w:rPr>
        <w:t xml:space="preserve"> Gobel: </w:t>
      </w:r>
      <w:proofErr w:type="spellStart"/>
      <w:r w:rsidRPr="007D068A">
        <w:rPr>
          <w:bCs/>
          <w:i/>
          <w:color w:val="000000" w:themeColor="text1"/>
          <w:sz w:val="22"/>
          <w:szCs w:val="22"/>
        </w:rPr>
        <w:t>Penjualan</w:t>
      </w:r>
      <w:proofErr w:type="spellEnd"/>
      <w:r w:rsidRPr="007D068A">
        <w:rPr>
          <w:bCs/>
          <w:i/>
          <w:color w:val="000000" w:themeColor="text1"/>
          <w:sz w:val="22"/>
          <w:szCs w:val="22"/>
        </w:rPr>
        <w:t xml:space="preserve"> </w:t>
      </w:r>
      <w:proofErr w:type="spellStart"/>
      <w:r w:rsidRPr="007D068A">
        <w:rPr>
          <w:bCs/>
          <w:i/>
          <w:color w:val="000000" w:themeColor="text1"/>
          <w:sz w:val="22"/>
          <w:szCs w:val="22"/>
        </w:rPr>
        <w:t>Rokok</w:t>
      </w:r>
      <w:proofErr w:type="spellEnd"/>
      <w:r w:rsidRPr="007D068A">
        <w:rPr>
          <w:bCs/>
          <w:i/>
          <w:color w:val="000000" w:themeColor="text1"/>
          <w:sz w:val="22"/>
          <w:szCs w:val="22"/>
        </w:rPr>
        <w:t xml:space="preserve"> </w:t>
      </w:r>
      <w:proofErr w:type="spellStart"/>
      <w:r w:rsidRPr="007D068A">
        <w:rPr>
          <w:bCs/>
          <w:i/>
          <w:color w:val="000000" w:themeColor="text1"/>
          <w:sz w:val="22"/>
          <w:szCs w:val="22"/>
        </w:rPr>
        <w:t>Elektrik</w:t>
      </w:r>
      <w:proofErr w:type="spellEnd"/>
      <w:r w:rsidRPr="007D068A">
        <w:rPr>
          <w:bCs/>
          <w:i/>
          <w:color w:val="000000" w:themeColor="text1"/>
          <w:sz w:val="22"/>
          <w:szCs w:val="22"/>
        </w:rPr>
        <w:t xml:space="preserve"> </w:t>
      </w:r>
      <w:proofErr w:type="spellStart"/>
      <w:r w:rsidRPr="007D068A">
        <w:rPr>
          <w:bCs/>
          <w:i/>
          <w:color w:val="000000" w:themeColor="text1"/>
          <w:sz w:val="22"/>
          <w:szCs w:val="22"/>
        </w:rPr>
        <w:t>Dilarang</w:t>
      </w:r>
      <w:proofErr w:type="spellEnd"/>
      <w:r w:rsidRPr="007D068A">
        <w:rPr>
          <w:bCs/>
          <w:i/>
          <w:color w:val="000000" w:themeColor="text1"/>
          <w:sz w:val="22"/>
          <w:szCs w:val="22"/>
        </w:rPr>
        <w:t xml:space="preserve"> Total</w:t>
      </w:r>
      <w:r w:rsidRPr="007D068A">
        <w:rPr>
          <w:bCs/>
          <w:color w:val="000000" w:themeColor="text1"/>
          <w:sz w:val="22"/>
          <w:szCs w:val="22"/>
        </w:rPr>
        <w:t xml:space="preserve">, </w:t>
      </w:r>
      <w:proofErr w:type="spellStart"/>
      <w:r w:rsidRPr="007D068A">
        <w:rPr>
          <w:bCs/>
          <w:color w:val="000000" w:themeColor="text1"/>
          <w:sz w:val="22"/>
          <w:szCs w:val="22"/>
        </w:rPr>
        <w:t>diunggah</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16 Mei 2019,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w:t>
      </w:r>
      <w:proofErr w:type="spellStart"/>
      <w:r w:rsidRPr="007D068A">
        <w:rPr>
          <w:bCs/>
          <w:color w:val="000000" w:themeColor="text1"/>
          <w:sz w:val="22"/>
          <w:szCs w:val="22"/>
        </w:rPr>
        <w:t>melalui</w:t>
      </w:r>
      <w:proofErr w:type="spellEnd"/>
      <w:r w:rsidRPr="007D068A">
        <w:rPr>
          <w:bCs/>
          <w:color w:val="000000" w:themeColor="text1"/>
          <w:sz w:val="22"/>
          <w:szCs w:val="22"/>
        </w:rPr>
        <w:t xml:space="preserve">: https://finance.detik.com/berita-ekonomi-bisnis/2916302/mendag-gobel-penjualan-rokok-elektrik-dilarang-total,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24 Januari 2023, </w:t>
      </w:r>
      <w:proofErr w:type="spellStart"/>
      <w:r w:rsidRPr="007D068A">
        <w:rPr>
          <w:bCs/>
          <w:color w:val="000000" w:themeColor="text1"/>
          <w:sz w:val="22"/>
          <w:szCs w:val="22"/>
        </w:rPr>
        <w:t>pukul</w:t>
      </w:r>
      <w:proofErr w:type="spellEnd"/>
      <w:r w:rsidRPr="007D068A">
        <w:rPr>
          <w:bCs/>
          <w:color w:val="000000" w:themeColor="text1"/>
          <w:sz w:val="22"/>
          <w:szCs w:val="22"/>
        </w:rPr>
        <w:t xml:space="preserve"> 23.00 WIB.  </w:t>
      </w:r>
    </w:p>
    <w:p w14:paraId="3635B084" w14:textId="77777777" w:rsidR="000A2BC5" w:rsidRDefault="000A2BC5" w:rsidP="000A2BC5">
      <w:pPr>
        <w:widowControl w:val="0"/>
        <w:autoSpaceDE w:val="0"/>
        <w:autoSpaceDN w:val="0"/>
        <w:adjustRightInd w:val="0"/>
        <w:ind w:left="480" w:hanging="480"/>
        <w:jc w:val="both"/>
        <w:rPr>
          <w:bCs/>
          <w:color w:val="000000" w:themeColor="text1"/>
          <w:sz w:val="22"/>
          <w:szCs w:val="22"/>
        </w:rPr>
      </w:pPr>
      <w:proofErr w:type="spellStart"/>
      <w:r w:rsidRPr="007D068A">
        <w:rPr>
          <w:bCs/>
          <w:color w:val="000000" w:themeColor="text1"/>
          <w:sz w:val="22"/>
          <w:szCs w:val="22"/>
        </w:rPr>
        <w:t>Depkes</w:t>
      </w:r>
      <w:proofErr w:type="spellEnd"/>
      <w:r w:rsidRPr="007D068A">
        <w:rPr>
          <w:bCs/>
          <w:color w:val="000000" w:themeColor="text1"/>
          <w:sz w:val="22"/>
          <w:szCs w:val="22"/>
        </w:rPr>
        <w:t xml:space="preserve">, </w:t>
      </w:r>
      <w:proofErr w:type="spellStart"/>
      <w:r w:rsidRPr="007D068A">
        <w:rPr>
          <w:bCs/>
          <w:i/>
          <w:color w:val="000000" w:themeColor="text1"/>
          <w:sz w:val="22"/>
          <w:szCs w:val="22"/>
        </w:rPr>
        <w:t>Produk</w:t>
      </w:r>
      <w:proofErr w:type="spellEnd"/>
      <w:r w:rsidRPr="007D068A">
        <w:rPr>
          <w:bCs/>
          <w:i/>
          <w:color w:val="000000" w:themeColor="text1"/>
          <w:sz w:val="22"/>
          <w:szCs w:val="22"/>
        </w:rPr>
        <w:t xml:space="preserve"> </w:t>
      </w:r>
      <w:proofErr w:type="spellStart"/>
      <w:r w:rsidRPr="007D068A">
        <w:rPr>
          <w:bCs/>
          <w:i/>
          <w:color w:val="000000" w:themeColor="text1"/>
          <w:sz w:val="22"/>
          <w:szCs w:val="22"/>
        </w:rPr>
        <w:t>Ilegal</w:t>
      </w:r>
      <w:proofErr w:type="spellEnd"/>
      <w:r w:rsidRPr="007D068A">
        <w:rPr>
          <w:bCs/>
          <w:i/>
          <w:color w:val="000000" w:themeColor="text1"/>
          <w:sz w:val="22"/>
          <w:szCs w:val="22"/>
        </w:rPr>
        <w:t xml:space="preserve"> dan </w:t>
      </w:r>
      <w:proofErr w:type="spellStart"/>
      <w:r w:rsidRPr="007D068A">
        <w:rPr>
          <w:bCs/>
          <w:i/>
          <w:color w:val="000000" w:themeColor="text1"/>
          <w:sz w:val="22"/>
          <w:szCs w:val="22"/>
        </w:rPr>
        <w:t>Berbahaya</w:t>
      </w:r>
      <w:proofErr w:type="spellEnd"/>
      <w:r w:rsidRPr="007D068A">
        <w:rPr>
          <w:bCs/>
          <w:i/>
          <w:color w:val="000000" w:themeColor="text1"/>
          <w:sz w:val="22"/>
          <w:szCs w:val="22"/>
        </w:rPr>
        <w:t xml:space="preserve"> Bagi Kesehatan</w:t>
      </w:r>
      <w:r w:rsidRPr="007D068A">
        <w:rPr>
          <w:bCs/>
          <w:color w:val="000000" w:themeColor="text1"/>
          <w:sz w:val="22"/>
          <w:szCs w:val="22"/>
        </w:rPr>
        <w:t xml:space="preserve">,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w:t>
      </w:r>
      <w:proofErr w:type="spellStart"/>
      <w:r w:rsidRPr="007D068A">
        <w:rPr>
          <w:bCs/>
          <w:color w:val="000000" w:themeColor="text1"/>
          <w:sz w:val="22"/>
          <w:szCs w:val="22"/>
        </w:rPr>
        <w:t>melalui</w:t>
      </w:r>
      <w:proofErr w:type="spellEnd"/>
      <w:r w:rsidRPr="007D068A">
        <w:rPr>
          <w:bCs/>
          <w:color w:val="000000" w:themeColor="text1"/>
          <w:sz w:val="22"/>
          <w:szCs w:val="22"/>
        </w:rPr>
        <w:t>: http://www.depkes.go.id/1165/ends-produk-ilegal-dan-berbahaya-bagikesehatan.html</w:t>
      </w:r>
      <w:r>
        <w:rPr>
          <w:bCs/>
          <w:color w:val="000000" w:themeColor="text1"/>
          <w:sz w:val="22"/>
          <w:szCs w:val="22"/>
          <w:lang w:val="id-ID"/>
        </w:rPr>
        <w:t xml:space="preserve">, </w:t>
      </w:r>
      <w:proofErr w:type="spellStart"/>
      <w:r w:rsidRPr="007D068A">
        <w:rPr>
          <w:bCs/>
          <w:color w:val="000000" w:themeColor="text1"/>
          <w:sz w:val="22"/>
          <w:szCs w:val="22"/>
        </w:rPr>
        <w:lastRenderedPageBreak/>
        <w:t>diakses</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02 Mei 2023.</w:t>
      </w:r>
    </w:p>
    <w:p w14:paraId="44C19BAF" w14:textId="77777777" w:rsidR="000A2BC5" w:rsidRDefault="000A2BC5" w:rsidP="000A2BC5">
      <w:pPr>
        <w:widowControl w:val="0"/>
        <w:autoSpaceDE w:val="0"/>
        <w:autoSpaceDN w:val="0"/>
        <w:adjustRightInd w:val="0"/>
        <w:ind w:left="480" w:hanging="480"/>
        <w:jc w:val="both"/>
        <w:rPr>
          <w:bCs/>
          <w:color w:val="000000" w:themeColor="text1"/>
          <w:sz w:val="22"/>
          <w:szCs w:val="22"/>
        </w:rPr>
      </w:pPr>
      <w:proofErr w:type="spellStart"/>
      <w:r w:rsidRPr="007D068A">
        <w:rPr>
          <w:bCs/>
          <w:color w:val="000000" w:themeColor="text1"/>
          <w:sz w:val="22"/>
          <w:szCs w:val="22"/>
        </w:rPr>
        <w:t>Firman</w:t>
      </w:r>
      <w:proofErr w:type="spellEnd"/>
      <w:r w:rsidRPr="007D068A">
        <w:rPr>
          <w:bCs/>
          <w:color w:val="000000" w:themeColor="text1"/>
          <w:sz w:val="22"/>
          <w:szCs w:val="22"/>
        </w:rPr>
        <w:t xml:space="preserve"> Tornado </w:t>
      </w:r>
      <w:proofErr w:type="spellStart"/>
      <w:r w:rsidRPr="007D068A">
        <w:rPr>
          <w:bCs/>
          <w:color w:val="000000" w:themeColor="text1"/>
          <w:sz w:val="22"/>
          <w:szCs w:val="22"/>
        </w:rPr>
        <w:t>Megahputra</w:t>
      </w:r>
      <w:proofErr w:type="spellEnd"/>
      <w:r w:rsidRPr="007D068A">
        <w:rPr>
          <w:bCs/>
          <w:color w:val="000000" w:themeColor="text1"/>
          <w:sz w:val="22"/>
          <w:szCs w:val="22"/>
        </w:rPr>
        <w:t xml:space="preserve">, </w:t>
      </w:r>
      <w:proofErr w:type="spellStart"/>
      <w:r w:rsidRPr="007D068A">
        <w:rPr>
          <w:bCs/>
          <w:i/>
          <w:color w:val="000000" w:themeColor="text1"/>
          <w:sz w:val="22"/>
          <w:szCs w:val="22"/>
        </w:rPr>
        <w:t>Perlindungan</w:t>
      </w:r>
      <w:proofErr w:type="spellEnd"/>
      <w:r w:rsidRPr="007D068A">
        <w:rPr>
          <w:bCs/>
          <w:i/>
          <w:color w:val="000000" w:themeColor="text1"/>
          <w:sz w:val="22"/>
          <w:szCs w:val="22"/>
        </w:rPr>
        <w:t xml:space="preserve"> Hukum </w:t>
      </w:r>
      <w:proofErr w:type="spellStart"/>
      <w:r w:rsidRPr="007D068A">
        <w:rPr>
          <w:bCs/>
          <w:i/>
          <w:color w:val="000000" w:themeColor="text1"/>
          <w:sz w:val="22"/>
          <w:szCs w:val="22"/>
        </w:rPr>
        <w:t>Terhadap</w:t>
      </w:r>
      <w:proofErr w:type="spellEnd"/>
      <w:r w:rsidRPr="007D068A">
        <w:rPr>
          <w:bCs/>
          <w:i/>
          <w:color w:val="000000" w:themeColor="text1"/>
          <w:sz w:val="22"/>
          <w:szCs w:val="22"/>
        </w:rPr>
        <w:t xml:space="preserve"> </w:t>
      </w:r>
      <w:proofErr w:type="spellStart"/>
      <w:r w:rsidRPr="007D068A">
        <w:rPr>
          <w:bCs/>
          <w:i/>
          <w:color w:val="000000" w:themeColor="text1"/>
          <w:sz w:val="22"/>
          <w:szCs w:val="22"/>
        </w:rPr>
        <w:t>Konsumen</w:t>
      </w:r>
      <w:proofErr w:type="spellEnd"/>
      <w:r w:rsidRPr="007D068A">
        <w:rPr>
          <w:bCs/>
          <w:i/>
          <w:color w:val="000000" w:themeColor="text1"/>
          <w:sz w:val="22"/>
          <w:szCs w:val="22"/>
        </w:rPr>
        <w:t xml:space="preserve"> Atas Hak </w:t>
      </w:r>
      <w:proofErr w:type="spellStart"/>
      <w:r w:rsidRPr="007D068A">
        <w:rPr>
          <w:bCs/>
          <w:i/>
          <w:color w:val="000000" w:themeColor="text1"/>
          <w:sz w:val="22"/>
          <w:szCs w:val="22"/>
        </w:rPr>
        <w:t>Informasi</w:t>
      </w:r>
      <w:proofErr w:type="spellEnd"/>
      <w:r w:rsidRPr="007D068A">
        <w:rPr>
          <w:bCs/>
          <w:i/>
          <w:color w:val="000000" w:themeColor="text1"/>
          <w:sz w:val="22"/>
          <w:szCs w:val="22"/>
        </w:rPr>
        <w:t xml:space="preserve"> </w:t>
      </w:r>
      <w:proofErr w:type="spellStart"/>
      <w:r w:rsidRPr="007D068A">
        <w:rPr>
          <w:bCs/>
          <w:i/>
          <w:color w:val="000000" w:themeColor="text1"/>
          <w:sz w:val="22"/>
          <w:szCs w:val="22"/>
        </w:rPr>
        <w:t>Produk</w:t>
      </w:r>
      <w:proofErr w:type="spellEnd"/>
      <w:r w:rsidRPr="007D068A">
        <w:rPr>
          <w:bCs/>
          <w:i/>
          <w:color w:val="000000" w:themeColor="text1"/>
          <w:sz w:val="22"/>
          <w:szCs w:val="22"/>
        </w:rPr>
        <w:t xml:space="preserve"> </w:t>
      </w:r>
      <w:proofErr w:type="spellStart"/>
      <w:r w:rsidRPr="007D068A">
        <w:rPr>
          <w:bCs/>
          <w:i/>
          <w:color w:val="000000" w:themeColor="text1"/>
          <w:sz w:val="22"/>
          <w:szCs w:val="22"/>
        </w:rPr>
        <w:t>Cairan</w:t>
      </w:r>
      <w:proofErr w:type="spellEnd"/>
      <w:r w:rsidRPr="007D068A">
        <w:rPr>
          <w:bCs/>
          <w:i/>
          <w:color w:val="000000" w:themeColor="text1"/>
          <w:sz w:val="22"/>
          <w:szCs w:val="22"/>
        </w:rPr>
        <w:t xml:space="preserve"> </w:t>
      </w:r>
      <w:proofErr w:type="spellStart"/>
      <w:r w:rsidRPr="007D068A">
        <w:rPr>
          <w:bCs/>
          <w:i/>
          <w:color w:val="000000" w:themeColor="text1"/>
          <w:sz w:val="22"/>
          <w:szCs w:val="22"/>
        </w:rPr>
        <w:t>Rokok</w:t>
      </w:r>
      <w:proofErr w:type="spellEnd"/>
      <w:r w:rsidRPr="007D068A">
        <w:rPr>
          <w:bCs/>
          <w:i/>
          <w:color w:val="000000" w:themeColor="text1"/>
          <w:sz w:val="22"/>
          <w:szCs w:val="22"/>
        </w:rPr>
        <w:t xml:space="preserve"> </w:t>
      </w:r>
      <w:proofErr w:type="spellStart"/>
      <w:r w:rsidRPr="007D068A">
        <w:rPr>
          <w:bCs/>
          <w:i/>
          <w:color w:val="000000" w:themeColor="text1"/>
          <w:sz w:val="22"/>
          <w:szCs w:val="22"/>
        </w:rPr>
        <w:t>Elektrik</w:t>
      </w:r>
      <w:proofErr w:type="spellEnd"/>
      <w:r w:rsidRPr="007D068A">
        <w:rPr>
          <w:bCs/>
          <w:i/>
          <w:color w:val="000000" w:themeColor="text1"/>
          <w:sz w:val="22"/>
          <w:szCs w:val="22"/>
        </w:rPr>
        <w:t xml:space="preserve"> (E-Juice) Di Yogyakarta</w:t>
      </w:r>
      <w:r w:rsidRPr="007D068A">
        <w:rPr>
          <w:bCs/>
          <w:color w:val="000000" w:themeColor="text1"/>
          <w:sz w:val="22"/>
          <w:szCs w:val="22"/>
        </w:rPr>
        <w:t xml:space="preserve">, </w:t>
      </w:r>
      <w:proofErr w:type="spellStart"/>
      <w:r w:rsidRPr="007D068A">
        <w:rPr>
          <w:bCs/>
          <w:color w:val="000000" w:themeColor="text1"/>
          <w:sz w:val="22"/>
          <w:szCs w:val="22"/>
        </w:rPr>
        <w:t>Skripsi</w:t>
      </w:r>
      <w:proofErr w:type="spellEnd"/>
      <w:r w:rsidRPr="007D068A">
        <w:rPr>
          <w:bCs/>
          <w:color w:val="000000" w:themeColor="text1"/>
          <w:sz w:val="22"/>
          <w:szCs w:val="22"/>
        </w:rPr>
        <w:t xml:space="preserve">, </w:t>
      </w:r>
      <w:proofErr w:type="spellStart"/>
      <w:r w:rsidRPr="007D068A">
        <w:rPr>
          <w:bCs/>
          <w:color w:val="000000" w:themeColor="text1"/>
          <w:sz w:val="22"/>
          <w:szCs w:val="22"/>
        </w:rPr>
        <w:t>Fakultas</w:t>
      </w:r>
      <w:proofErr w:type="spellEnd"/>
      <w:r w:rsidRPr="007D068A">
        <w:rPr>
          <w:bCs/>
          <w:color w:val="000000" w:themeColor="text1"/>
          <w:sz w:val="22"/>
          <w:szCs w:val="22"/>
        </w:rPr>
        <w:t xml:space="preserve"> Hukum Universitas Islam Ind</w:t>
      </w:r>
      <w:r>
        <w:rPr>
          <w:bCs/>
          <w:color w:val="000000" w:themeColor="text1"/>
          <w:sz w:val="22"/>
          <w:szCs w:val="22"/>
        </w:rPr>
        <w:t>onesia, Yogyakarta, 2018.</w:t>
      </w:r>
    </w:p>
    <w:p w14:paraId="0C3AD022" w14:textId="32CC71AD" w:rsidR="000A2BC5" w:rsidRDefault="000A2BC5" w:rsidP="007D068A">
      <w:pPr>
        <w:widowControl w:val="0"/>
        <w:autoSpaceDE w:val="0"/>
        <w:autoSpaceDN w:val="0"/>
        <w:adjustRightInd w:val="0"/>
        <w:ind w:left="480" w:hanging="480"/>
        <w:jc w:val="both"/>
        <w:rPr>
          <w:bCs/>
          <w:color w:val="000000" w:themeColor="text1"/>
          <w:sz w:val="22"/>
          <w:szCs w:val="22"/>
        </w:rPr>
      </w:pPr>
      <w:r w:rsidRPr="007D068A">
        <w:rPr>
          <w:bCs/>
          <w:color w:val="000000" w:themeColor="text1"/>
          <w:sz w:val="22"/>
          <w:szCs w:val="22"/>
        </w:rPr>
        <w:t xml:space="preserve">Fitria </w:t>
      </w:r>
      <w:proofErr w:type="spellStart"/>
      <w:r w:rsidRPr="007D068A">
        <w:rPr>
          <w:bCs/>
          <w:color w:val="000000" w:themeColor="text1"/>
          <w:sz w:val="22"/>
          <w:szCs w:val="22"/>
        </w:rPr>
        <w:t>Rahmadianti</w:t>
      </w:r>
      <w:proofErr w:type="spellEnd"/>
      <w:r w:rsidRPr="007D068A">
        <w:rPr>
          <w:bCs/>
          <w:color w:val="000000" w:themeColor="text1"/>
          <w:sz w:val="22"/>
          <w:szCs w:val="22"/>
        </w:rPr>
        <w:t xml:space="preserve">, </w:t>
      </w:r>
      <w:proofErr w:type="spellStart"/>
      <w:r w:rsidRPr="007D068A">
        <w:rPr>
          <w:bCs/>
          <w:i/>
          <w:color w:val="000000" w:themeColor="text1"/>
          <w:sz w:val="22"/>
          <w:szCs w:val="22"/>
        </w:rPr>
        <w:t>Lebih</w:t>
      </w:r>
      <w:proofErr w:type="spellEnd"/>
      <w:r w:rsidRPr="007D068A">
        <w:rPr>
          <w:bCs/>
          <w:i/>
          <w:color w:val="000000" w:themeColor="text1"/>
          <w:sz w:val="22"/>
          <w:szCs w:val="22"/>
        </w:rPr>
        <w:t xml:space="preserve"> </w:t>
      </w:r>
      <w:proofErr w:type="spellStart"/>
      <w:r w:rsidRPr="007D068A">
        <w:rPr>
          <w:bCs/>
          <w:i/>
          <w:color w:val="000000" w:themeColor="text1"/>
          <w:sz w:val="22"/>
          <w:szCs w:val="22"/>
        </w:rPr>
        <w:t>Bahaya</w:t>
      </w:r>
      <w:proofErr w:type="spellEnd"/>
      <w:r w:rsidRPr="007D068A">
        <w:rPr>
          <w:bCs/>
          <w:i/>
          <w:color w:val="000000" w:themeColor="text1"/>
          <w:sz w:val="22"/>
          <w:szCs w:val="22"/>
        </w:rPr>
        <w:t xml:space="preserve"> </w:t>
      </w:r>
      <w:proofErr w:type="spellStart"/>
      <w:r w:rsidRPr="007D068A">
        <w:rPr>
          <w:bCs/>
          <w:i/>
          <w:color w:val="000000" w:themeColor="text1"/>
          <w:sz w:val="22"/>
          <w:szCs w:val="22"/>
        </w:rPr>
        <w:t>Rokok</w:t>
      </w:r>
      <w:proofErr w:type="spellEnd"/>
      <w:r w:rsidRPr="007D068A">
        <w:rPr>
          <w:bCs/>
          <w:i/>
          <w:color w:val="000000" w:themeColor="text1"/>
          <w:sz w:val="22"/>
          <w:szCs w:val="22"/>
        </w:rPr>
        <w:t xml:space="preserve"> </w:t>
      </w:r>
      <w:proofErr w:type="spellStart"/>
      <w:r w:rsidRPr="007D068A">
        <w:rPr>
          <w:bCs/>
          <w:i/>
          <w:color w:val="000000" w:themeColor="text1"/>
          <w:sz w:val="22"/>
          <w:szCs w:val="22"/>
        </w:rPr>
        <w:t>Elektrik</w:t>
      </w:r>
      <w:proofErr w:type="spellEnd"/>
      <w:r w:rsidRPr="007D068A">
        <w:rPr>
          <w:bCs/>
          <w:i/>
          <w:color w:val="000000" w:themeColor="text1"/>
          <w:sz w:val="22"/>
          <w:szCs w:val="22"/>
        </w:rPr>
        <w:t xml:space="preserve"> Atau </w:t>
      </w:r>
      <w:proofErr w:type="spellStart"/>
      <w:r w:rsidRPr="007D068A">
        <w:rPr>
          <w:bCs/>
          <w:i/>
          <w:color w:val="000000" w:themeColor="text1"/>
          <w:sz w:val="22"/>
          <w:szCs w:val="22"/>
        </w:rPr>
        <w:t>Rokok</w:t>
      </w:r>
      <w:proofErr w:type="spellEnd"/>
      <w:r w:rsidRPr="007D068A">
        <w:rPr>
          <w:bCs/>
          <w:i/>
          <w:color w:val="000000" w:themeColor="text1"/>
          <w:sz w:val="22"/>
          <w:szCs w:val="22"/>
        </w:rPr>
        <w:t xml:space="preserve"> </w:t>
      </w:r>
      <w:proofErr w:type="spellStart"/>
      <w:proofErr w:type="gramStart"/>
      <w:r w:rsidRPr="007D068A">
        <w:rPr>
          <w:bCs/>
          <w:i/>
          <w:color w:val="000000" w:themeColor="text1"/>
          <w:sz w:val="22"/>
          <w:szCs w:val="22"/>
        </w:rPr>
        <w:t>Biasa</w:t>
      </w:r>
      <w:proofErr w:type="spellEnd"/>
      <w:r w:rsidRPr="007D068A">
        <w:rPr>
          <w:bCs/>
          <w:i/>
          <w:color w:val="000000" w:themeColor="text1"/>
          <w:sz w:val="22"/>
          <w:szCs w:val="22"/>
        </w:rPr>
        <w:t xml:space="preserve"> ?</w:t>
      </w:r>
      <w:proofErr w:type="gramEnd"/>
      <w:r w:rsidRPr="007D068A">
        <w:rPr>
          <w:bCs/>
          <w:color w:val="000000" w:themeColor="text1"/>
          <w:sz w:val="22"/>
          <w:szCs w:val="22"/>
        </w:rPr>
        <w:t xml:space="preserve">, </w:t>
      </w:r>
      <w:proofErr w:type="spellStart"/>
      <w:r w:rsidRPr="007D068A">
        <w:rPr>
          <w:bCs/>
          <w:color w:val="000000" w:themeColor="text1"/>
          <w:sz w:val="22"/>
          <w:szCs w:val="22"/>
        </w:rPr>
        <w:t>diungga</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26 Maret 2018,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w:t>
      </w:r>
      <w:proofErr w:type="spellStart"/>
      <w:r w:rsidRPr="007D068A">
        <w:rPr>
          <w:bCs/>
          <w:color w:val="000000" w:themeColor="text1"/>
          <w:sz w:val="22"/>
          <w:szCs w:val="22"/>
        </w:rPr>
        <w:t>melalui</w:t>
      </w:r>
      <w:proofErr w:type="spellEnd"/>
      <w:r w:rsidRPr="007D068A">
        <w:rPr>
          <w:bCs/>
          <w:color w:val="000000" w:themeColor="text1"/>
          <w:sz w:val="22"/>
          <w:szCs w:val="22"/>
        </w:rPr>
        <w:t xml:space="preserve">: https://www.orami.co.id/magazine/lebih-bahaya-rokok-elektrik-atau-rokok-biasa, </w:t>
      </w:r>
      <w:proofErr w:type="spellStart"/>
      <w:r w:rsidRPr="007D068A">
        <w:rPr>
          <w:bCs/>
          <w:color w:val="000000" w:themeColor="text1"/>
          <w:sz w:val="22"/>
          <w:szCs w:val="22"/>
        </w:rPr>
        <w:t>diunggah</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06 Juni 2023. </w:t>
      </w:r>
    </w:p>
    <w:p w14:paraId="6831BD35" w14:textId="0CD13C05" w:rsidR="000A2BC5" w:rsidRDefault="000A2BC5" w:rsidP="007D068A">
      <w:pPr>
        <w:widowControl w:val="0"/>
        <w:autoSpaceDE w:val="0"/>
        <w:autoSpaceDN w:val="0"/>
        <w:adjustRightInd w:val="0"/>
        <w:ind w:left="480" w:hanging="480"/>
        <w:jc w:val="both"/>
        <w:rPr>
          <w:bCs/>
          <w:color w:val="000000" w:themeColor="text1"/>
          <w:sz w:val="22"/>
          <w:szCs w:val="22"/>
        </w:rPr>
      </w:pPr>
      <w:proofErr w:type="spellStart"/>
      <w:r w:rsidRPr="007D068A">
        <w:rPr>
          <w:bCs/>
          <w:color w:val="000000" w:themeColor="text1"/>
          <w:sz w:val="22"/>
          <w:szCs w:val="22"/>
        </w:rPr>
        <w:t>Hikmahanto</w:t>
      </w:r>
      <w:proofErr w:type="spellEnd"/>
      <w:r w:rsidRPr="007D068A">
        <w:rPr>
          <w:bCs/>
          <w:color w:val="000000" w:themeColor="text1"/>
          <w:sz w:val="22"/>
          <w:szCs w:val="22"/>
        </w:rPr>
        <w:t xml:space="preserve"> Juwono, </w:t>
      </w:r>
      <w:proofErr w:type="spellStart"/>
      <w:r w:rsidRPr="007D068A">
        <w:rPr>
          <w:bCs/>
          <w:i/>
          <w:color w:val="000000" w:themeColor="text1"/>
          <w:sz w:val="22"/>
          <w:szCs w:val="22"/>
        </w:rPr>
        <w:t>Penegakan</w:t>
      </w:r>
      <w:proofErr w:type="spellEnd"/>
      <w:r w:rsidRPr="007D068A">
        <w:rPr>
          <w:bCs/>
          <w:i/>
          <w:color w:val="000000" w:themeColor="text1"/>
          <w:sz w:val="22"/>
          <w:szCs w:val="22"/>
        </w:rPr>
        <w:t xml:space="preserve"> Hokum Dalam Kajian Law </w:t>
      </w:r>
      <w:proofErr w:type="gramStart"/>
      <w:r w:rsidRPr="007D068A">
        <w:rPr>
          <w:bCs/>
          <w:i/>
          <w:color w:val="000000" w:themeColor="text1"/>
          <w:sz w:val="22"/>
          <w:szCs w:val="22"/>
        </w:rPr>
        <w:t>And</w:t>
      </w:r>
      <w:proofErr w:type="gramEnd"/>
      <w:r w:rsidRPr="007D068A">
        <w:rPr>
          <w:bCs/>
          <w:i/>
          <w:color w:val="000000" w:themeColor="text1"/>
          <w:sz w:val="22"/>
          <w:szCs w:val="22"/>
        </w:rPr>
        <w:t xml:space="preserve"> Development: Problem Dan </w:t>
      </w:r>
      <w:proofErr w:type="spellStart"/>
      <w:r w:rsidRPr="007D068A">
        <w:rPr>
          <w:bCs/>
          <w:i/>
          <w:color w:val="000000" w:themeColor="text1"/>
          <w:sz w:val="22"/>
          <w:szCs w:val="22"/>
        </w:rPr>
        <w:t>Fundamen</w:t>
      </w:r>
      <w:proofErr w:type="spellEnd"/>
      <w:r w:rsidRPr="007D068A">
        <w:rPr>
          <w:bCs/>
          <w:i/>
          <w:color w:val="000000" w:themeColor="text1"/>
          <w:sz w:val="22"/>
          <w:szCs w:val="22"/>
        </w:rPr>
        <w:t xml:space="preserve"> Bagi Solusi Di Indonesia</w:t>
      </w:r>
      <w:r w:rsidRPr="007D068A">
        <w:rPr>
          <w:bCs/>
          <w:color w:val="000000" w:themeColor="text1"/>
          <w:sz w:val="22"/>
          <w:szCs w:val="22"/>
        </w:rPr>
        <w:t xml:space="preserve">, </w:t>
      </w:r>
      <w:proofErr w:type="spellStart"/>
      <w:r w:rsidRPr="007D068A">
        <w:rPr>
          <w:bCs/>
          <w:color w:val="000000" w:themeColor="text1"/>
          <w:sz w:val="22"/>
          <w:szCs w:val="22"/>
        </w:rPr>
        <w:t>Jurnal</w:t>
      </w:r>
      <w:proofErr w:type="spellEnd"/>
      <w:r w:rsidRPr="007D068A">
        <w:rPr>
          <w:bCs/>
          <w:color w:val="000000" w:themeColor="text1"/>
          <w:sz w:val="22"/>
          <w:szCs w:val="22"/>
        </w:rPr>
        <w:t xml:space="preserve"> Varia </w:t>
      </w:r>
      <w:proofErr w:type="spellStart"/>
      <w:r w:rsidRPr="007D068A">
        <w:rPr>
          <w:bCs/>
          <w:color w:val="000000" w:themeColor="text1"/>
          <w:sz w:val="22"/>
          <w:szCs w:val="22"/>
        </w:rPr>
        <w:t>Peradilan</w:t>
      </w:r>
      <w:proofErr w:type="spellEnd"/>
      <w:r w:rsidRPr="007D068A">
        <w:rPr>
          <w:bCs/>
          <w:color w:val="000000" w:themeColor="text1"/>
          <w:sz w:val="22"/>
          <w:szCs w:val="22"/>
        </w:rPr>
        <w:t xml:space="preserve"> No. 244,</w:t>
      </w:r>
      <w:r>
        <w:rPr>
          <w:bCs/>
          <w:color w:val="000000" w:themeColor="text1"/>
          <w:sz w:val="22"/>
          <w:szCs w:val="22"/>
        </w:rPr>
        <w:t xml:space="preserve"> Jakarta, 2006.</w:t>
      </w:r>
    </w:p>
    <w:p w14:paraId="51F8456F" w14:textId="17090138" w:rsidR="000A2BC5" w:rsidRDefault="000A2BC5" w:rsidP="007D068A">
      <w:pPr>
        <w:widowControl w:val="0"/>
        <w:autoSpaceDE w:val="0"/>
        <w:autoSpaceDN w:val="0"/>
        <w:adjustRightInd w:val="0"/>
        <w:ind w:left="480" w:hanging="480"/>
        <w:jc w:val="both"/>
        <w:rPr>
          <w:bCs/>
          <w:color w:val="000000" w:themeColor="text1"/>
          <w:sz w:val="22"/>
          <w:szCs w:val="22"/>
        </w:rPr>
      </w:pPr>
      <w:r w:rsidRPr="007D068A">
        <w:rPr>
          <w:bCs/>
          <w:color w:val="000000" w:themeColor="text1"/>
          <w:sz w:val="22"/>
          <w:szCs w:val="22"/>
        </w:rPr>
        <w:t xml:space="preserve">I Made </w:t>
      </w:r>
      <w:proofErr w:type="spellStart"/>
      <w:r w:rsidRPr="007D068A">
        <w:rPr>
          <w:bCs/>
          <w:color w:val="000000" w:themeColor="text1"/>
          <w:sz w:val="22"/>
          <w:szCs w:val="22"/>
        </w:rPr>
        <w:t>Widnyana</w:t>
      </w:r>
      <w:proofErr w:type="spellEnd"/>
      <w:r w:rsidRPr="007D068A">
        <w:rPr>
          <w:bCs/>
          <w:color w:val="000000" w:themeColor="text1"/>
          <w:sz w:val="22"/>
          <w:szCs w:val="22"/>
        </w:rPr>
        <w:t xml:space="preserve">, </w:t>
      </w:r>
      <w:r w:rsidRPr="007D068A">
        <w:rPr>
          <w:bCs/>
          <w:i/>
          <w:color w:val="000000" w:themeColor="text1"/>
          <w:sz w:val="22"/>
          <w:szCs w:val="22"/>
        </w:rPr>
        <w:t>Asas-</w:t>
      </w:r>
      <w:proofErr w:type="spellStart"/>
      <w:r w:rsidRPr="007D068A">
        <w:rPr>
          <w:bCs/>
          <w:i/>
          <w:color w:val="000000" w:themeColor="text1"/>
          <w:sz w:val="22"/>
          <w:szCs w:val="22"/>
        </w:rPr>
        <w:t>asas</w:t>
      </w:r>
      <w:proofErr w:type="spellEnd"/>
      <w:r w:rsidRPr="007D068A">
        <w:rPr>
          <w:bCs/>
          <w:i/>
          <w:color w:val="000000" w:themeColor="text1"/>
          <w:sz w:val="22"/>
          <w:szCs w:val="22"/>
        </w:rPr>
        <w:t xml:space="preserve"> Hukum </w:t>
      </w:r>
      <w:proofErr w:type="spellStart"/>
      <w:r w:rsidRPr="007D068A">
        <w:rPr>
          <w:bCs/>
          <w:i/>
          <w:color w:val="000000" w:themeColor="text1"/>
          <w:sz w:val="22"/>
          <w:szCs w:val="22"/>
        </w:rPr>
        <w:t>Pidana</w:t>
      </w:r>
      <w:proofErr w:type="spellEnd"/>
      <w:r w:rsidRPr="007D068A">
        <w:rPr>
          <w:bCs/>
          <w:color w:val="000000" w:themeColor="text1"/>
          <w:sz w:val="22"/>
          <w:szCs w:val="22"/>
        </w:rPr>
        <w:t xml:space="preserve">, </w:t>
      </w:r>
      <w:proofErr w:type="spellStart"/>
      <w:r w:rsidRPr="007D068A">
        <w:rPr>
          <w:bCs/>
          <w:color w:val="000000" w:themeColor="text1"/>
          <w:sz w:val="22"/>
          <w:szCs w:val="22"/>
        </w:rPr>
        <w:t>Fik</w:t>
      </w:r>
      <w:r>
        <w:rPr>
          <w:bCs/>
          <w:color w:val="000000" w:themeColor="text1"/>
          <w:sz w:val="22"/>
          <w:szCs w:val="22"/>
        </w:rPr>
        <w:t>ahati</w:t>
      </w:r>
      <w:proofErr w:type="spellEnd"/>
      <w:r>
        <w:rPr>
          <w:bCs/>
          <w:color w:val="000000" w:themeColor="text1"/>
          <w:sz w:val="22"/>
          <w:szCs w:val="22"/>
        </w:rPr>
        <w:t xml:space="preserve"> Aneska, Jakarta, 2010.</w:t>
      </w:r>
    </w:p>
    <w:p w14:paraId="4F808321" w14:textId="1EB0F29A" w:rsidR="000A2BC5" w:rsidRPr="007D068A" w:rsidRDefault="000A2BC5" w:rsidP="007D068A">
      <w:pPr>
        <w:widowControl w:val="0"/>
        <w:autoSpaceDE w:val="0"/>
        <w:autoSpaceDN w:val="0"/>
        <w:adjustRightInd w:val="0"/>
        <w:ind w:left="480" w:hanging="480"/>
        <w:jc w:val="both"/>
        <w:rPr>
          <w:bCs/>
          <w:color w:val="000000" w:themeColor="text1"/>
          <w:sz w:val="22"/>
          <w:szCs w:val="22"/>
        </w:rPr>
      </w:pPr>
      <w:r w:rsidRPr="007D068A">
        <w:rPr>
          <w:bCs/>
          <w:color w:val="000000" w:themeColor="text1"/>
          <w:sz w:val="22"/>
          <w:szCs w:val="22"/>
        </w:rPr>
        <w:t>I Nyoman Gede,</w:t>
      </w:r>
      <w:r w:rsidRPr="007D068A">
        <w:rPr>
          <w:bCs/>
          <w:i/>
          <w:iCs/>
          <w:color w:val="000000" w:themeColor="text1"/>
          <w:sz w:val="22"/>
          <w:szCs w:val="22"/>
        </w:rPr>
        <w:t xml:space="preserve"> Hukum </w:t>
      </w:r>
      <w:proofErr w:type="spellStart"/>
      <w:r w:rsidRPr="007D068A">
        <w:rPr>
          <w:bCs/>
          <w:i/>
          <w:iCs/>
          <w:color w:val="000000" w:themeColor="text1"/>
          <w:sz w:val="22"/>
          <w:szCs w:val="22"/>
        </w:rPr>
        <w:t>Administrasi</w:t>
      </w:r>
      <w:proofErr w:type="spellEnd"/>
      <w:r w:rsidRPr="007D068A">
        <w:rPr>
          <w:bCs/>
          <w:i/>
          <w:iCs/>
          <w:color w:val="000000" w:themeColor="text1"/>
          <w:sz w:val="22"/>
          <w:szCs w:val="22"/>
        </w:rPr>
        <w:t xml:space="preserve"> Negara, </w:t>
      </w:r>
      <w:r w:rsidRPr="007D068A">
        <w:rPr>
          <w:bCs/>
          <w:iCs/>
          <w:color w:val="000000" w:themeColor="text1"/>
          <w:sz w:val="22"/>
          <w:szCs w:val="22"/>
        </w:rPr>
        <w:t>UNP Press,</w:t>
      </w:r>
      <w:r>
        <w:rPr>
          <w:bCs/>
          <w:iCs/>
          <w:color w:val="000000" w:themeColor="text1"/>
          <w:sz w:val="22"/>
          <w:szCs w:val="22"/>
        </w:rPr>
        <w:t xml:space="preserve"> </w:t>
      </w:r>
      <w:proofErr w:type="spellStart"/>
      <w:r>
        <w:rPr>
          <w:bCs/>
          <w:iCs/>
          <w:color w:val="000000" w:themeColor="text1"/>
          <w:sz w:val="22"/>
          <w:szCs w:val="22"/>
        </w:rPr>
        <w:t>Singaraja</w:t>
      </w:r>
      <w:proofErr w:type="spellEnd"/>
      <w:r>
        <w:rPr>
          <w:bCs/>
          <w:iCs/>
          <w:color w:val="000000" w:themeColor="text1"/>
          <w:sz w:val="22"/>
          <w:szCs w:val="22"/>
        </w:rPr>
        <w:t>, 2017.</w:t>
      </w:r>
    </w:p>
    <w:p w14:paraId="03C9E732" w14:textId="27B00478" w:rsidR="007D068A" w:rsidRPr="007D068A" w:rsidRDefault="007D068A" w:rsidP="007D068A">
      <w:pPr>
        <w:widowControl w:val="0"/>
        <w:autoSpaceDE w:val="0"/>
        <w:autoSpaceDN w:val="0"/>
        <w:adjustRightInd w:val="0"/>
        <w:ind w:left="480" w:hanging="480"/>
        <w:jc w:val="both"/>
        <w:rPr>
          <w:bCs/>
          <w:color w:val="000000" w:themeColor="text1"/>
          <w:sz w:val="22"/>
          <w:szCs w:val="22"/>
        </w:rPr>
      </w:pPr>
      <w:r w:rsidRPr="007D068A">
        <w:rPr>
          <w:bCs/>
          <w:color w:val="000000" w:themeColor="text1"/>
          <w:sz w:val="22"/>
          <w:szCs w:val="22"/>
        </w:rPr>
        <w:t xml:space="preserve">Muhammad Fatoni, </w:t>
      </w:r>
      <w:proofErr w:type="spellStart"/>
      <w:r w:rsidRPr="007D068A">
        <w:rPr>
          <w:bCs/>
          <w:i/>
          <w:color w:val="000000" w:themeColor="text1"/>
          <w:sz w:val="22"/>
          <w:szCs w:val="22"/>
        </w:rPr>
        <w:t>Penjualan</w:t>
      </w:r>
      <w:proofErr w:type="spellEnd"/>
      <w:r w:rsidRPr="007D068A">
        <w:rPr>
          <w:bCs/>
          <w:i/>
          <w:color w:val="000000" w:themeColor="text1"/>
          <w:sz w:val="22"/>
          <w:szCs w:val="22"/>
        </w:rPr>
        <w:t xml:space="preserve"> </w:t>
      </w:r>
      <w:proofErr w:type="spellStart"/>
      <w:r w:rsidRPr="007D068A">
        <w:rPr>
          <w:bCs/>
          <w:i/>
          <w:color w:val="000000" w:themeColor="text1"/>
          <w:sz w:val="22"/>
          <w:szCs w:val="22"/>
        </w:rPr>
        <w:t>Rokok</w:t>
      </w:r>
      <w:proofErr w:type="spellEnd"/>
      <w:r w:rsidRPr="007D068A">
        <w:rPr>
          <w:bCs/>
          <w:i/>
          <w:color w:val="000000" w:themeColor="text1"/>
          <w:sz w:val="22"/>
          <w:szCs w:val="22"/>
        </w:rPr>
        <w:t xml:space="preserve"> </w:t>
      </w:r>
      <w:proofErr w:type="spellStart"/>
      <w:r w:rsidRPr="007D068A">
        <w:rPr>
          <w:bCs/>
          <w:i/>
          <w:color w:val="000000" w:themeColor="text1"/>
          <w:sz w:val="22"/>
          <w:szCs w:val="22"/>
        </w:rPr>
        <w:t>Elektronik</w:t>
      </w:r>
      <w:proofErr w:type="spellEnd"/>
      <w:r w:rsidRPr="007D068A">
        <w:rPr>
          <w:bCs/>
          <w:i/>
          <w:color w:val="000000" w:themeColor="text1"/>
          <w:sz w:val="22"/>
          <w:szCs w:val="22"/>
        </w:rPr>
        <w:t xml:space="preserve"> di Indonesia Diminta </w:t>
      </w:r>
      <w:proofErr w:type="spellStart"/>
      <w:r w:rsidRPr="007D068A">
        <w:rPr>
          <w:bCs/>
          <w:i/>
          <w:color w:val="000000" w:themeColor="text1"/>
          <w:sz w:val="22"/>
          <w:szCs w:val="22"/>
        </w:rPr>
        <w:t>Segera</w:t>
      </w:r>
      <w:proofErr w:type="spellEnd"/>
      <w:r w:rsidRPr="007D068A">
        <w:rPr>
          <w:bCs/>
          <w:i/>
          <w:color w:val="000000" w:themeColor="text1"/>
          <w:sz w:val="22"/>
          <w:szCs w:val="22"/>
        </w:rPr>
        <w:t xml:space="preserve"> Di </w:t>
      </w:r>
      <w:proofErr w:type="spellStart"/>
      <w:r w:rsidRPr="007D068A">
        <w:rPr>
          <w:bCs/>
          <w:i/>
          <w:color w:val="000000" w:themeColor="text1"/>
          <w:sz w:val="22"/>
          <w:szCs w:val="22"/>
        </w:rPr>
        <w:t>Hentikan</w:t>
      </w:r>
      <w:proofErr w:type="spellEnd"/>
      <w:r w:rsidRPr="007D068A">
        <w:rPr>
          <w:bCs/>
          <w:color w:val="000000" w:themeColor="text1"/>
          <w:sz w:val="22"/>
          <w:szCs w:val="22"/>
        </w:rPr>
        <w:t xml:space="preserve">, </w:t>
      </w:r>
      <w:proofErr w:type="spellStart"/>
      <w:r w:rsidRPr="007D068A">
        <w:rPr>
          <w:bCs/>
          <w:color w:val="000000" w:themeColor="text1"/>
          <w:sz w:val="22"/>
          <w:szCs w:val="22"/>
        </w:rPr>
        <w:t>diunggah</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22 Mei 2015,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w:t>
      </w:r>
      <w:proofErr w:type="spellStart"/>
      <w:r w:rsidRPr="007D068A">
        <w:rPr>
          <w:bCs/>
          <w:color w:val="000000" w:themeColor="text1"/>
          <w:sz w:val="22"/>
          <w:szCs w:val="22"/>
        </w:rPr>
        <w:t>melalui</w:t>
      </w:r>
      <w:proofErr w:type="spellEnd"/>
      <w:r w:rsidRPr="007D068A">
        <w:rPr>
          <w:bCs/>
          <w:color w:val="000000" w:themeColor="text1"/>
          <w:sz w:val="22"/>
          <w:szCs w:val="22"/>
        </w:rPr>
        <w:t xml:space="preserve">: http://jogja.tribunnews.com/ 2015/05/23/penjualan-rokok-elektrik-di-indonesia-diminta-segera-dihentikan,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24 Januari 2018, </w:t>
      </w:r>
      <w:proofErr w:type="spellStart"/>
      <w:r w:rsidRPr="007D068A">
        <w:rPr>
          <w:bCs/>
          <w:color w:val="000000" w:themeColor="text1"/>
          <w:sz w:val="22"/>
          <w:szCs w:val="22"/>
        </w:rPr>
        <w:t>pukul</w:t>
      </w:r>
      <w:proofErr w:type="spellEnd"/>
      <w:r w:rsidRPr="007D068A">
        <w:rPr>
          <w:bCs/>
          <w:color w:val="000000" w:themeColor="text1"/>
          <w:sz w:val="22"/>
          <w:szCs w:val="22"/>
        </w:rPr>
        <w:t xml:space="preserve"> 23.00 WIB.  </w:t>
      </w:r>
    </w:p>
    <w:p w14:paraId="73B70C4D" w14:textId="3E33EED1" w:rsidR="007D068A" w:rsidRPr="007D068A" w:rsidRDefault="007D068A" w:rsidP="007D068A">
      <w:pPr>
        <w:widowControl w:val="0"/>
        <w:autoSpaceDE w:val="0"/>
        <w:autoSpaceDN w:val="0"/>
        <w:adjustRightInd w:val="0"/>
        <w:ind w:left="480" w:hanging="480"/>
        <w:jc w:val="both"/>
        <w:rPr>
          <w:bCs/>
          <w:color w:val="000000" w:themeColor="text1"/>
          <w:sz w:val="22"/>
          <w:szCs w:val="22"/>
        </w:rPr>
      </w:pPr>
      <w:proofErr w:type="spellStart"/>
      <w:r w:rsidRPr="007D068A">
        <w:rPr>
          <w:bCs/>
          <w:color w:val="000000" w:themeColor="text1"/>
          <w:sz w:val="22"/>
          <w:szCs w:val="22"/>
        </w:rPr>
        <w:t>Puguh</w:t>
      </w:r>
      <w:proofErr w:type="spellEnd"/>
      <w:r w:rsidRPr="007D068A">
        <w:rPr>
          <w:bCs/>
          <w:color w:val="000000" w:themeColor="text1"/>
          <w:sz w:val="22"/>
          <w:szCs w:val="22"/>
        </w:rPr>
        <w:t xml:space="preserve"> </w:t>
      </w:r>
      <w:proofErr w:type="spellStart"/>
      <w:r w:rsidRPr="007D068A">
        <w:rPr>
          <w:bCs/>
          <w:color w:val="000000" w:themeColor="text1"/>
          <w:sz w:val="22"/>
          <w:szCs w:val="22"/>
        </w:rPr>
        <w:t>Hariyanto</w:t>
      </w:r>
      <w:proofErr w:type="spellEnd"/>
      <w:r w:rsidRPr="007D068A">
        <w:rPr>
          <w:bCs/>
          <w:color w:val="000000" w:themeColor="text1"/>
          <w:sz w:val="22"/>
          <w:szCs w:val="22"/>
        </w:rPr>
        <w:t xml:space="preserve">, </w:t>
      </w:r>
      <w:proofErr w:type="spellStart"/>
      <w:r w:rsidRPr="007D068A">
        <w:rPr>
          <w:bCs/>
          <w:i/>
          <w:color w:val="000000" w:themeColor="text1"/>
          <w:sz w:val="22"/>
          <w:szCs w:val="22"/>
        </w:rPr>
        <w:t>Rokok</w:t>
      </w:r>
      <w:proofErr w:type="spellEnd"/>
      <w:r w:rsidRPr="007D068A">
        <w:rPr>
          <w:bCs/>
          <w:i/>
          <w:color w:val="000000" w:themeColor="text1"/>
          <w:sz w:val="22"/>
          <w:szCs w:val="22"/>
        </w:rPr>
        <w:t xml:space="preserve"> </w:t>
      </w:r>
      <w:proofErr w:type="spellStart"/>
      <w:r w:rsidRPr="007D068A">
        <w:rPr>
          <w:bCs/>
          <w:i/>
          <w:color w:val="000000" w:themeColor="text1"/>
          <w:sz w:val="22"/>
          <w:szCs w:val="22"/>
        </w:rPr>
        <w:t>Elektrik</w:t>
      </w:r>
      <w:proofErr w:type="spellEnd"/>
      <w:r w:rsidRPr="007D068A">
        <w:rPr>
          <w:bCs/>
          <w:i/>
          <w:color w:val="000000" w:themeColor="text1"/>
          <w:sz w:val="22"/>
          <w:szCs w:val="22"/>
        </w:rPr>
        <w:t xml:space="preserve"> Kena </w:t>
      </w:r>
      <w:proofErr w:type="spellStart"/>
      <w:r w:rsidRPr="007D068A">
        <w:rPr>
          <w:bCs/>
          <w:i/>
          <w:color w:val="000000" w:themeColor="text1"/>
          <w:sz w:val="22"/>
          <w:szCs w:val="22"/>
        </w:rPr>
        <w:t>Cukai</w:t>
      </w:r>
      <w:proofErr w:type="spellEnd"/>
      <w:r w:rsidRPr="007D068A">
        <w:rPr>
          <w:bCs/>
          <w:i/>
          <w:color w:val="000000" w:themeColor="text1"/>
          <w:sz w:val="22"/>
          <w:szCs w:val="22"/>
        </w:rPr>
        <w:t xml:space="preserve"> </w:t>
      </w:r>
      <w:proofErr w:type="spellStart"/>
      <w:r w:rsidRPr="007D068A">
        <w:rPr>
          <w:bCs/>
          <w:i/>
          <w:color w:val="000000" w:themeColor="text1"/>
          <w:sz w:val="22"/>
          <w:szCs w:val="22"/>
        </w:rPr>
        <w:t>Firman</w:t>
      </w:r>
      <w:proofErr w:type="spellEnd"/>
      <w:r w:rsidRPr="007D068A">
        <w:rPr>
          <w:bCs/>
          <w:i/>
          <w:color w:val="000000" w:themeColor="text1"/>
          <w:sz w:val="22"/>
          <w:szCs w:val="22"/>
        </w:rPr>
        <w:t xml:space="preserve"> </w:t>
      </w:r>
      <w:proofErr w:type="spellStart"/>
      <w:r w:rsidRPr="007D068A">
        <w:rPr>
          <w:bCs/>
          <w:i/>
          <w:color w:val="000000" w:themeColor="text1"/>
          <w:sz w:val="22"/>
          <w:szCs w:val="22"/>
        </w:rPr>
        <w:t>Soebagyo</w:t>
      </w:r>
      <w:proofErr w:type="spellEnd"/>
      <w:r w:rsidRPr="007D068A">
        <w:rPr>
          <w:bCs/>
          <w:i/>
          <w:color w:val="000000" w:themeColor="text1"/>
          <w:sz w:val="22"/>
          <w:szCs w:val="22"/>
        </w:rPr>
        <w:t xml:space="preserve"> </w:t>
      </w:r>
      <w:proofErr w:type="spellStart"/>
      <w:r w:rsidRPr="007D068A">
        <w:rPr>
          <w:bCs/>
          <w:i/>
          <w:color w:val="000000" w:themeColor="text1"/>
          <w:sz w:val="22"/>
          <w:szCs w:val="22"/>
        </w:rPr>
        <w:t>Ingatkan</w:t>
      </w:r>
      <w:proofErr w:type="spellEnd"/>
      <w:r w:rsidRPr="007D068A">
        <w:rPr>
          <w:bCs/>
          <w:i/>
          <w:color w:val="000000" w:themeColor="text1"/>
          <w:sz w:val="22"/>
          <w:szCs w:val="22"/>
        </w:rPr>
        <w:t xml:space="preserve"> Menkes</w:t>
      </w:r>
      <w:r w:rsidRPr="007D068A">
        <w:rPr>
          <w:bCs/>
          <w:color w:val="000000" w:themeColor="text1"/>
          <w:sz w:val="22"/>
          <w:szCs w:val="22"/>
        </w:rPr>
        <w:t xml:space="preserve">, </w:t>
      </w:r>
      <w:proofErr w:type="spellStart"/>
      <w:r w:rsidRPr="007D068A">
        <w:rPr>
          <w:bCs/>
          <w:color w:val="000000" w:themeColor="text1"/>
          <w:sz w:val="22"/>
          <w:szCs w:val="22"/>
        </w:rPr>
        <w:t>diunggah</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31 Oktober 2017,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w:t>
      </w:r>
      <w:proofErr w:type="spellStart"/>
      <w:r w:rsidRPr="007D068A">
        <w:rPr>
          <w:bCs/>
          <w:color w:val="000000" w:themeColor="text1"/>
          <w:sz w:val="22"/>
          <w:szCs w:val="22"/>
        </w:rPr>
        <w:t>melalui</w:t>
      </w:r>
      <w:proofErr w:type="spellEnd"/>
      <w:r w:rsidRPr="007D068A">
        <w:rPr>
          <w:bCs/>
          <w:color w:val="000000" w:themeColor="text1"/>
          <w:sz w:val="22"/>
          <w:szCs w:val="22"/>
        </w:rPr>
        <w:t xml:space="preserve">: https://ekbis.sindonews.com/read/ 1253157/34/rokok-elektrik-kena-cukai-firman-soebagyo-ingatkan-menkes-1509433613,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24 Januari 2018, </w:t>
      </w:r>
      <w:proofErr w:type="spellStart"/>
      <w:r w:rsidRPr="007D068A">
        <w:rPr>
          <w:bCs/>
          <w:color w:val="000000" w:themeColor="text1"/>
          <w:sz w:val="22"/>
          <w:szCs w:val="22"/>
        </w:rPr>
        <w:t>pukul</w:t>
      </w:r>
      <w:proofErr w:type="spellEnd"/>
      <w:r w:rsidRPr="007D068A">
        <w:rPr>
          <w:bCs/>
          <w:color w:val="000000" w:themeColor="text1"/>
          <w:sz w:val="22"/>
          <w:szCs w:val="22"/>
        </w:rPr>
        <w:t xml:space="preserve"> 23.10 WIB.  </w:t>
      </w:r>
    </w:p>
    <w:p w14:paraId="4677D465" w14:textId="77777777" w:rsidR="007D068A" w:rsidRDefault="007D068A" w:rsidP="007D068A">
      <w:pPr>
        <w:widowControl w:val="0"/>
        <w:autoSpaceDE w:val="0"/>
        <w:autoSpaceDN w:val="0"/>
        <w:adjustRightInd w:val="0"/>
        <w:ind w:left="480" w:hanging="480"/>
        <w:jc w:val="both"/>
        <w:rPr>
          <w:bCs/>
          <w:color w:val="000000" w:themeColor="text1"/>
          <w:sz w:val="22"/>
          <w:szCs w:val="22"/>
        </w:rPr>
      </w:pPr>
      <w:proofErr w:type="spellStart"/>
      <w:r w:rsidRPr="007D068A">
        <w:rPr>
          <w:bCs/>
          <w:color w:val="000000" w:themeColor="text1"/>
          <w:sz w:val="22"/>
          <w:szCs w:val="22"/>
        </w:rPr>
        <w:t>Tongat</w:t>
      </w:r>
      <w:proofErr w:type="spellEnd"/>
      <w:r w:rsidRPr="007D068A">
        <w:rPr>
          <w:bCs/>
          <w:color w:val="000000" w:themeColor="text1"/>
          <w:sz w:val="22"/>
          <w:szCs w:val="22"/>
        </w:rPr>
        <w:t xml:space="preserve">, </w:t>
      </w:r>
      <w:r w:rsidRPr="007D068A">
        <w:rPr>
          <w:bCs/>
          <w:i/>
          <w:color w:val="000000" w:themeColor="text1"/>
          <w:sz w:val="22"/>
          <w:szCs w:val="22"/>
        </w:rPr>
        <w:t xml:space="preserve">Dasar-Dasar Hukum </w:t>
      </w:r>
      <w:proofErr w:type="spellStart"/>
      <w:r w:rsidRPr="007D068A">
        <w:rPr>
          <w:bCs/>
          <w:i/>
          <w:color w:val="000000" w:themeColor="text1"/>
          <w:sz w:val="22"/>
          <w:szCs w:val="22"/>
        </w:rPr>
        <w:t>Pidana</w:t>
      </w:r>
      <w:proofErr w:type="spellEnd"/>
      <w:r w:rsidRPr="007D068A">
        <w:rPr>
          <w:bCs/>
          <w:i/>
          <w:color w:val="000000" w:themeColor="text1"/>
          <w:sz w:val="22"/>
          <w:szCs w:val="22"/>
        </w:rPr>
        <w:t xml:space="preserve"> Dalam </w:t>
      </w:r>
      <w:proofErr w:type="spellStart"/>
      <w:r w:rsidRPr="007D068A">
        <w:rPr>
          <w:bCs/>
          <w:i/>
          <w:color w:val="000000" w:themeColor="text1"/>
          <w:sz w:val="22"/>
          <w:szCs w:val="22"/>
        </w:rPr>
        <w:t>Perspektif</w:t>
      </w:r>
      <w:proofErr w:type="spellEnd"/>
      <w:r w:rsidRPr="007D068A">
        <w:rPr>
          <w:bCs/>
          <w:i/>
          <w:color w:val="000000" w:themeColor="text1"/>
          <w:sz w:val="22"/>
          <w:szCs w:val="22"/>
        </w:rPr>
        <w:t xml:space="preserve"> </w:t>
      </w:r>
      <w:proofErr w:type="spellStart"/>
      <w:r w:rsidRPr="007D068A">
        <w:rPr>
          <w:bCs/>
          <w:i/>
          <w:color w:val="000000" w:themeColor="text1"/>
          <w:sz w:val="22"/>
          <w:szCs w:val="22"/>
        </w:rPr>
        <w:t>Pembaharuan</w:t>
      </w:r>
      <w:proofErr w:type="spellEnd"/>
      <w:r>
        <w:rPr>
          <w:bCs/>
          <w:color w:val="000000" w:themeColor="text1"/>
          <w:sz w:val="22"/>
          <w:szCs w:val="22"/>
        </w:rPr>
        <w:t>, UMM Pres, Malang, 2012.</w:t>
      </w:r>
    </w:p>
    <w:p w14:paraId="3426E632" w14:textId="414C466C" w:rsidR="007D068A" w:rsidRPr="007D068A" w:rsidRDefault="007D068A" w:rsidP="007D068A">
      <w:pPr>
        <w:widowControl w:val="0"/>
        <w:autoSpaceDE w:val="0"/>
        <w:autoSpaceDN w:val="0"/>
        <w:adjustRightInd w:val="0"/>
        <w:ind w:left="480" w:hanging="480"/>
        <w:jc w:val="both"/>
        <w:rPr>
          <w:bCs/>
          <w:color w:val="000000" w:themeColor="text1"/>
          <w:sz w:val="22"/>
          <w:szCs w:val="22"/>
        </w:rPr>
      </w:pPr>
      <w:r w:rsidRPr="007D068A">
        <w:rPr>
          <w:bCs/>
          <w:color w:val="000000" w:themeColor="text1"/>
          <w:sz w:val="22"/>
          <w:szCs w:val="22"/>
        </w:rPr>
        <w:t xml:space="preserve">TCSC, </w:t>
      </w:r>
      <w:proofErr w:type="spellStart"/>
      <w:r w:rsidRPr="007D068A">
        <w:rPr>
          <w:bCs/>
          <w:i/>
          <w:color w:val="000000" w:themeColor="text1"/>
          <w:sz w:val="22"/>
          <w:szCs w:val="22"/>
        </w:rPr>
        <w:t>Kawasn</w:t>
      </w:r>
      <w:proofErr w:type="spellEnd"/>
      <w:r w:rsidRPr="007D068A">
        <w:rPr>
          <w:bCs/>
          <w:i/>
          <w:color w:val="000000" w:themeColor="text1"/>
          <w:sz w:val="22"/>
          <w:szCs w:val="22"/>
        </w:rPr>
        <w:t xml:space="preserve"> </w:t>
      </w:r>
      <w:proofErr w:type="spellStart"/>
      <w:r w:rsidRPr="007D068A">
        <w:rPr>
          <w:bCs/>
          <w:i/>
          <w:color w:val="000000" w:themeColor="text1"/>
          <w:sz w:val="22"/>
          <w:szCs w:val="22"/>
        </w:rPr>
        <w:t>Tanpa</w:t>
      </w:r>
      <w:proofErr w:type="spellEnd"/>
      <w:r w:rsidRPr="007D068A">
        <w:rPr>
          <w:bCs/>
          <w:i/>
          <w:color w:val="000000" w:themeColor="text1"/>
          <w:sz w:val="22"/>
          <w:szCs w:val="22"/>
        </w:rPr>
        <w:t xml:space="preserve"> </w:t>
      </w:r>
      <w:proofErr w:type="spellStart"/>
      <w:r w:rsidRPr="007D068A">
        <w:rPr>
          <w:bCs/>
          <w:i/>
          <w:color w:val="000000" w:themeColor="text1"/>
          <w:sz w:val="22"/>
          <w:szCs w:val="22"/>
        </w:rPr>
        <w:t>Rokok</w:t>
      </w:r>
      <w:proofErr w:type="spellEnd"/>
      <w:r w:rsidRPr="007D068A">
        <w:rPr>
          <w:bCs/>
          <w:i/>
          <w:color w:val="000000" w:themeColor="text1"/>
          <w:sz w:val="22"/>
          <w:szCs w:val="22"/>
        </w:rPr>
        <w:t xml:space="preserve"> Dan </w:t>
      </w:r>
      <w:proofErr w:type="spellStart"/>
      <w:r w:rsidRPr="007D068A">
        <w:rPr>
          <w:bCs/>
          <w:i/>
          <w:color w:val="000000" w:themeColor="text1"/>
          <w:sz w:val="22"/>
          <w:szCs w:val="22"/>
        </w:rPr>
        <w:t>Implementasinya</w:t>
      </w:r>
      <w:proofErr w:type="spellEnd"/>
      <w:r w:rsidRPr="007D068A">
        <w:rPr>
          <w:bCs/>
          <w:color w:val="000000" w:themeColor="text1"/>
          <w:sz w:val="22"/>
          <w:szCs w:val="22"/>
        </w:rPr>
        <w:t xml:space="preserve">,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w:t>
      </w:r>
      <w:proofErr w:type="spellStart"/>
      <w:r w:rsidRPr="007D068A">
        <w:rPr>
          <w:bCs/>
          <w:color w:val="000000" w:themeColor="text1"/>
          <w:sz w:val="22"/>
          <w:szCs w:val="22"/>
        </w:rPr>
        <w:t>melalui</w:t>
      </w:r>
      <w:proofErr w:type="spellEnd"/>
      <w:r w:rsidRPr="007D068A">
        <w:rPr>
          <w:bCs/>
          <w:color w:val="000000" w:themeColor="text1"/>
          <w:sz w:val="22"/>
          <w:szCs w:val="22"/>
        </w:rPr>
        <w:t>: http://www.tcsc-</w:t>
      </w:r>
      <w:r w:rsidRPr="007D068A">
        <w:rPr>
          <w:bCs/>
          <w:color w:val="000000" w:themeColor="text1"/>
          <w:sz w:val="22"/>
          <w:szCs w:val="22"/>
          <w:lang w:val="id-ID"/>
        </w:rPr>
        <w:t>I</w:t>
      </w:r>
      <w:r w:rsidRPr="007D068A">
        <w:rPr>
          <w:bCs/>
          <w:color w:val="000000" w:themeColor="text1"/>
          <w:sz w:val="22"/>
          <w:szCs w:val="22"/>
        </w:rPr>
        <w:t xml:space="preserve">ndonesia.org/2012/08/kawasan-tanpa-rokok-dan-implementasinya.pdf, </w:t>
      </w:r>
      <w:proofErr w:type="spellStart"/>
      <w:r w:rsidRPr="007D068A">
        <w:rPr>
          <w:bCs/>
          <w:color w:val="000000" w:themeColor="text1"/>
          <w:sz w:val="22"/>
          <w:szCs w:val="22"/>
        </w:rPr>
        <w:t>diakses</w:t>
      </w:r>
      <w:proofErr w:type="spellEnd"/>
      <w:r w:rsidRPr="007D068A">
        <w:rPr>
          <w:bCs/>
          <w:color w:val="000000" w:themeColor="text1"/>
          <w:sz w:val="22"/>
          <w:szCs w:val="22"/>
        </w:rPr>
        <w:t xml:space="preserve"> pada </w:t>
      </w:r>
      <w:proofErr w:type="spellStart"/>
      <w:r w:rsidRPr="007D068A">
        <w:rPr>
          <w:bCs/>
          <w:color w:val="000000" w:themeColor="text1"/>
          <w:sz w:val="22"/>
          <w:szCs w:val="22"/>
        </w:rPr>
        <w:t>tanggal</w:t>
      </w:r>
      <w:proofErr w:type="spellEnd"/>
      <w:r w:rsidRPr="007D068A">
        <w:rPr>
          <w:bCs/>
          <w:color w:val="000000" w:themeColor="text1"/>
          <w:sz w:val="22"/>
          <w:szCs w:val="22"/>
        </w:rPr>
        <w:t xml:space="preserve"> 03 Mei 2023.</w:t>
      </w:r>
    </w:p>
    <w:p w14:paraId="0DD426AD" w14:textId="77777777" w:rsidR="007D068A" w:rsidRDefault="007D068A" w:rsidP="007D068A">
      <w:pPr>
        <w:widowControl w:val="0"/>
        <w:autoSpaceDE w:val="0"/>
        <w:autoSpaceDN w:val="0"/>
        <w:adjustRightInd w:val="0"/>
        <w:ind w:left="480" w:hanging="480"/>
        <w:jc w:val="both"/>
        <w:rPr>
          <w:bCs/>
          <w:color w:val="000000" w:themeColor="text1"/>
          <w:sz w:val="22"/>
          <w:szCs w:val="22"/>
        </w:rPr>
      </w:pPr>
      <w:r w:rsidRPr="007D068A">
        <w:rPr>
          <w:bCs/>
          <w:color w:val="000000" w:themeColor="text1"/>
          <w:sz w:val="22"/>
          <w:szCs w:val="22"/>
        </w:rPr>
        <w:t xml:space="preserve">Sahya </w:t>
      </w:r>
      <w:proofErr w:type="spellStart"/>
      <w:r w:rsidRPr="007D068A">
        <w:rPr>
          <w:bCs/>
          <w:color w:val="000000" w:themeColor="text1"/>
          <w:sz w:val="22"/>
          <w:szCs w:val="22"/>
        </w:rPr>
        <w:t>Anggara</w:t>
      </w:r>
      <w:proofErr w:type="spellEnd"/>
      <w:r w:rsidRPr="007D068A">
        <w:rPr>
          <w:bCs/>
          <w:color w:val="000000" w:themeColor="text1"/>
          <w:sz w:val="22"/>
          <w:szCs w:val="22"/>
        </w:rPr>
        <w:t xml:space="preserve"> </w:t>
      </w:r>
      <w:r w:rsidRPr="007D068A">
        <w:rPr>
          <w:bCs/>
          <w:i/>
          <w:iCs/>
          <w:color w:val="000000" w:themeColor="text1"/>
          <w:sz w:val="22"/>
          <w:szCs w:val="22"/>
        </w:rPr>
        <w:t xml:space="preserve">Hukum </w:t>
      </w:r>
      <w:proofErr w:type="spellStart"/>
      <w:r w:rsidRPr="007D068A">
        <w:rPr>
          <w:bCs/>
          <w:i/>
          <w:iCs/>
          <w:color w:val="000000" w:themeColor="text1"/>
          <w:sz w:val="22"/>
          <w:szCs w:val="22"/>
        </w:rPr>
        <w:t>Administrasi</w:t>
      </w:r>
      <w:proofErr w:type="spellEnd"/>
      <w:r w:rsidRPr="007D068A">
        <w:rPr>
          <w:bCs/>
          <w:i/>
          <w:iCs/>
          <w:color w:val="000000" w:themeColor="text1"/>
          <w:sz w:val="22"/>
          <w:szCs w:val="22"/>
        </w:rPr>
        <w:t xml:space="preserve"> Negara</w:t>
      </w:r>
      <w:r w:rsidRPr="007D068A">
        <w:rPr>
          <w:bCs/>
          <w:color w:val="000000" w:themeColor="text1"/>
          <w:sz w:val="22"/>
          <w:szCs w:val="22"/>
        </w:rPr>
        <w:t>, Pustaka Setia,</w:t>
      </w:r>
      <w:r>
        <w:rPr>
          <w:bCs/>
          <w:color w:val="000000" w:themeColor="text1"/>
          <w:sz w:val="22"/>
          <w:szCs w:val="22"/>
        </w:rPr>
        <w:t xml:space="preserve"> Bandung, 2018.</w:t>
      </w:r>
    </w:p>
    <w:sectPr w:rsidR="007D068A" w:rsidSect="00936374">
      <w:headerReference w:type="default" r:id="rId11"/>
      <w:type w:val="continuous"/>
      <w:pgSz w:w="12140" w:h="17080"/>
      <w:pgMar w:top="0" w:right="820" w:bottom="0" w:left="1040" w:header="720" w:footer="720" w:gutter="0"/>
      <w:cols w:num="2" w:space="720" w:equalWidth="0">
        <w:col w:w="4687" w:space="906"/>
        <w:col w:w="46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1085" w14:textId="77777777" w:rsidR="00936374" w:rsidRDefault="00936374">
      <w:r>
        <w:separator/>
      </w:r>
    </w:p>
  </w:endnote>
  <w:endnote w:type="continuationSeparator" w:id="0">
    <w:p w14:paraId="70BDD383" w14:textId="77777777" w:rsidR="00936374" w:rsidRDefault="0093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Alternates Black">
    <w:altName w:val="Calibri"/>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7175" w14:textId="77777777" w:rsidR="005063A5" w:rsidRDefault="005063A5" w:rsidP="00414148">
    <w:pPr>
      <w:pStyle w:val="Footer"/>
      <w:jc w:val="right"/>
      <w:rPr>
        <w:color w:val="111111"/>
        <w:sz w:val="22"/>
        <w:szCs w:val="22"/>
        <w:shd w:val="clear" w:color="auto" w:fill="FBFBF3"/>
      </w:rPr>
    </w:pPr>
  </w:p>
  <w:p w14:paraId="0E7639F6" w14:textId="0A6D4E02" w:rsidR="00B579D1" w:rsidRPr="005063A5" w:rsidRDefault="005063A5" w:rsidP="00414148">
    <w:pPr>
      <w:pStyle w:val="Footer"/>
      <w:jc w:val="right"/>
      <w:rPr>
        <w:sz w:val="22"/>
        <w:szCs w:val="22"/>
      </w:rPr>
    </w:pPr>
    <w:proofErr w:type="spellStart"/>
    <w:r w:rsidRPr="005063A5">
      <w:rPr>
        <w:color w:val="111111"/>
        <w:sz w:val="22"/>
        <w:szCs w:val="22"/>
        <w:shd w:val="clear" w:color="auto" w:fill="FBFBF3"/>
      </w:rPr>
      <w:t>Fakultas</w:t>
    </w:r>
    <w:proofErr w:type="spellEnd"/>
    <w:r w:rsidRPr="005063A5">
      <w:rPr>
        <w:color w:val="111111"/>
        <w:sz w:val="22"/>
        <w:szCs w:val="22"/>
        <w:shd w:val="clear" w:color="auto" w:fill="FBFBF3"/>
      </w:rPr>
      <w:t xml:space="preserve"> Hukum Universitas Gresik</w:t>
    </w:r>
    <w:r>
      <w:rPr>
        <w:color w:val="111111"/>
        <w:sz w:val="22"/>
        <w:szCs w:val="22"/>
        <w:shd w:val="clear" w:color="auto" w:fill="FBFBF3"/>
      </w:rPr>
      <w:t xml:space="preserve"> </w:t>
    </w:r>
    <w:r w:rsidRPr="005063A5">
      <w:rPr>
        <w:sz w:val="22"/>
        <w:szCs w:val="22"/>
      </w:rPr>
      <w:t>-</w:t>
    </w:r>
    <w:r>
      <w:rPr>
        <w:sz w:val="22"/>
        <w:szCs w:val="22"/>
      </w:rPr>
      <w:t xml:space="preserve"> </w:t>
    </w:r>
    <w:sdt>
      <w:sdtPr>
        <w:rPr>
          <w:sz w:val="22"/>
          <w:szCs w:val="22"/>
        </w:rPr>
        <w:id w:val="-767845634"/>
        <w:docPartObj>
          <w:docPartGallery w:val="Page Numbers (Bottom of Page)"/>
          <w:docPartUnique/>
        </w:docPartObj>
      </w:sdtPr>
      <w:sdtEndPr>
        <w:rPr>
          <w:noProof/>
        </w:rPr>
      </w:sdtEndPr>
      <w:sdtContent>
        <w:r w:rsidR="00414148" w:rsidRPr="005063A5">
          <w:rPr>
            <w:sz w:val="22"/>
            <w:szCs w:val="22"/>
          </w:rPr>
          <w:fldChar w:fldCharType="begin"/>
        </w:r>
        <w:r w:rsidR="00414148" w:rsidRPr="005063A5">
          <w:rPr>
            <w:sz w:val="22"/>
            <w:szCs w:val="22"/>
          </w:rPr>
          <w:instrText xml:space="preserve"> PAGE   \* MERGEFORMAT </w:instrText>
        </w:r>
        <w:r w:rsidR="00414148" w:rsidRPr="005063A5">
          <w:rPr>
            <w:sz w:val="22"/>
            <w:szCs w:val="22"/>
          </w:rPr>
          <w:fldChar w:fldCharType="separate"/>
        </w:r>
        <w:r w:rsidR="00C25B71">
          <w:rPr>
            <w:noProof/>
            <w:sz w:val="22"/>
            <w:szCs w:val="22"/>
          </w:rPr>
          <w:t>11</w:t>
        </w:r>
        <w:r w:rsidR="00414148" w:rsidRPr="005063A5">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EE2BB" w14:textId="77777777" w:rsidR="00936374" w:rsidRDefault="00936374">
      <w:r>
        <w:separator/>
      </w:r>
    </w:p>
  </w:footnote>
  <w:footnote w:type="continuationSeparator" w:id="0">
    <w:p w14:paraId="3C707004" w14:textId="77777777" w:rsidR="00936374" w:rsidRDefault="00936374">
      <w:r>
        <w:continuationSeparator/>
      </w:r>
    </w:p>
  </w:footnote>
  <w:footnote w:id="1">
    <w:p w14:paraId="32EE10CD" w14:textId="0B2C9FDF" w:rsidR="00DF7C15" w:rsidRPr="002A7AF8" w:rsidRDefault="00DF7C15" w:rsidP="007D068A">
      <w:pPr>
        <w:pStyle w:val="FootnoteText"/>
        <w:jc w:val="both"/>
      </w:pPr>
      <w:r>
        <w:tab/>
      </w:r>
      <w:r w:rsidRPr="002A7AF8">
        <w:rPr>
          <w:rStyle w:val="FootnoteReference"/>
        </w:rPr>
        <w:footnoteRef/>
      </w:r>
      <w:r>
        <w:t xml:space="preserve">Benedikta Desideria, </w:t>
      </w:r>
      <w:r w:rsidRPr="002A7AF8">
        <w:rPr>
          <w:i/>
        </w:rPr>
        <w:t xml:space="preserve">Awas, </w:t>
      </w:r>
      <w:proofErr w:type="spellStart"/>
      <w:r w:rsidRPr="002A7AF8">
        <w:rPr>
          <w:i/>
        </w:rPr>
        <w:t>Rokok</w:t>
      </w:r>
      <w:proofErr w:type="spellEnd"/>
      <w:r w:rsidRPr="002A7AF8">
        <w:rPr>
          <w:i/>
        </w:rPr>
        <w:t xml:space="preserve"> </w:t>
      </w:r>
      <w:proofErr w:type="spellStart"/>
      <w:r w:rsidRPr="002A7AF8">
        <w:rPr>
          <w:i/>
        </w:rPr>
        <w:t>Elektronik</w:t>
      </w:r>
      <w:proofErr w:type="spellEnd"/>
      <w:r w:rsidRPr="002A7AF8">
        <w:rPr>
          <w:i/>
        </w:rPr>
        <w:t xml:space="preserve"> 10 Kali </w:t>
      </w:r>
      <w:proofErr w:type="spellStart"/>
      <w:r w:rsidRPr="002A7AF8">
        <w:rPr>
          <w:i/>
        </w:rPr>
        <w:t>Lebih</w:t>
      </w:r>
      <w:proofErr w:type="spellEnd"/>
      <w:r w:rsidRPr="002A7AF8">
        <w:rPr>
          <w:i/>
        </w:rPr>
        <w:t xml:space="preserve"> </w:t>
      </w:r>
      <w:proofErr w:type="spellStart"/>
      <w:r w:rsidRPr="002A7AF8">
        <w:rPr>
          <w:i/>
        </w:rPr>
        <w:t>Bahaya</w:t>
      </w:r>
      <w:proofErr w:type="spellEnd"/>
      <w:r w:rsidRPr="002A7AF8">
        <w:rPr>
          <w:i/>
        </w:rPr>
        <w:t xml:space="preserve"> </w:t>
      </w:r>
      <w:proofErr w:type="spellStart"/>
      <w:r w:rsidRPr="002A7AF8">
        <w:rPr>
          <w:i/>
        </w:rPr>
        <w:t>daripada</w:t>
      </w:r>
      <w:proofErr w:type="spellEnd"/>
      <w:r w:rsidRPr="002A7AF8">
        <w:rPr>
          <w:i/>
        </w:rPr>
        <w:t xml:space="preserve"> </w:t>
      </w:r>
      <w:proofErr w:type="spellStart"/>
      <w:r w:rsidRPr="002A7AF8">
        <w:rPr>
          <w:i/>
        </w:rPr>
        <w:t>Rokok</w:t>
      </w:r>
      <w:proofErr w:type="spellEnd"/>
      <w:r w:rsidRPr="002A7AF8">
        <w:rPr>
          <w:i/>
        </w:rPr>
        <w:t xml:space="preserve"> </w:t>
      </w:r>
      <w:proofErr w:type="spellStart"/>
      <w:r w:rsidRPr="002A7AF8">
        <w:rPr>
          <w:i/>
        </w:rPr>
        <w:t>Biasa</w:t>
      </w:r>
      <w:proofErr w:type="spellEnd"/>
      <w:r>
        <w:t xml:space="preserve">, </w:t>
      </w:r>
      <w:proofErr w:type="spellStart"/>
      <w:r>
        <w:t>diunggah</w:t>
      </w:r>
      <w:proofErr w:type="spellEnd"/>
      <w:r>
        <w:t xml:space="preserve"> pada </w:t>
      </w:r>
      <w:proofErr w:type="spellStart"/>
      <w:r>
        <w:t>tanggal</w:t>
      </w:r>
      <w:proofErr w:type="spellEnd"/>
      <w:r>
        <w:t xml:space="preserve"> 01 </w:t>
      </w:r>
      <w:proofErr w:type="spellStart"/>
      <w:r>
        <w:t>Desember</w:t>
      </w:r>
      <w:proofErr w:type="spellEnd"/>
      <w:r>
        <w:t xml:space="preserve"> 2014, </w:t>
      </w:r>
      <w:proofErr w:type="spellStart"/>
      <w:r>
        <w:t>diakses</w:t>
      </w:r>
      <w:proofErr w:type="spellEnd"/>
      <w:r>
        <w:t xml:space="preserve"> </w:t>
      </w:r>
      <w:proofErr w:type="spellStart"/>
      <w:r>
        <w:t>melalui</w:t>
      </w:r>
      <w:proofErr w:type="spellEnd"/>
      <w:r>
        <w:t xml:space="preserve">: </w:t>
      </w:r>
      <w:r w:rsidRPr="002A7AF8">
        <w:t>http://health.liputan6.com</w:t>
      </w:r>
      <w:r>
        <w:t xml:space="preserve"> </w:t>
      </w:r>
      <w:r w:rsidRPr="002A7AF8">
        <w:t xml:space="preserve">/read/2140636/awas-rokok-elektronik-10-kali-lebih-bahaya-daripada-rokok-biasa, </w:t>
      </w:r>
      <w:proofErr w:type="spellStart"/>
      <w:r w:rsidRPr="002A7AF8">
        <w:t>diak</w:t>
      </w:r>
      <w:r>
        <w:t>ses</w:t>
      </w:r>
      <w:proofErr w:type="spellEnd"/>
      <w:r>
        <w:t xml:space="preserve"> pada </w:t>
      </w:r>
      <w:proofErr w:type="spellStart"/>
      <w:r>
        <w:t>tanggal</w:t>
      </w:r>
      <w:proofErr w:type="spellEnd"/>
      <w:r>
        <w:t xml:space="preserve"> 24 Januari 2023</w:t>
      </w:r>
      <w:r w:rsidRPr="002A7AF8">
        <w:t xml:space="preserve">, </w:t>
      </w:r>
      <w:proofErr w:type="spellStart"/>
      <w:r w:rsidRPr="002A7AF8">
        <w:t>pukul</w:t>
      </w:r>
      <w:proofErr w:type="spellEnd"/>
      <w:r w:rsidRPr="002A7AF8">
        <w:t xml:space="preserve"> 23.00 WIB.  </w:t>
      </w:r>
    </w:p>
  </w:footnote>
  <w:footnote w:id="2">
    <w:p w14:paraId="72074B9B" w14:textId="1D26B5D0" w:rsidR="00DF7C15" w:rsidRPr="002A7AF8" w:rsidRDefault="00DF7C15" w:rsidP="007D068A">
      <w:pPr>
        <w:pStyle w:val="FootnoteText"/>
        <w:jc w:val="both"/>
      </w:pPr>
      <w:r>
        <w:tab/>
      </w:r>
      <w:r w:rsidRPr="002A7AF8">
        <w:rPr>
          <w:rStyle w:val="FootnoteReference"/>
        </w:rPr>
        <w:footnoteRef/>
      </w:r>
      <w:proofErr w:type="spellStart"/>
      <w:r>
        <w:t>Detik</w:t>
      </w:r>
      <w:proofErr w:type="spellEnd"/>
      <w:r>
        <w:t xml:space="preserve"> Finance, </w:t>
      </w:r>
      <w:proofErr w:type="spellStart"/>
      <w:r w:rsidRPr="003978F0">
        <w:rPr>
          <w:i/>
        </w:rPr>
        <w:t>Mendag</w:t>
      </w:r>
      <w:proofErr w:type="spellEnd"/>
      <w:r w:rsidRPr="003978F0">
        <w:rPr>
          <w:i/>
        </w:rPr>
        <w:t xml:space="preserve"> Gobel: </w:t>
      </w:r>
      <w:proofErr w:type="spellStart"/>
      <w:r w:rsidRPr="003978F0">
        <w:rPr>
          <w:i/>
        </w:rPr>
        <w:t>Penjualan</w:t>
      </w:r>
      <w:proofErr w:type="spellEnd"/>
      <w:r w:rsidRPr="003978F0">
        <w:rPr>
          <w:i/>
        </w:rPr>
        <w:t xml:space="preserve"> </w:t>
      </w:r>
      <w:proofErr w:type="spellStart"/>
      <w:r w:rsidRPr="003978F0">
        <w:rPr>
          <w:i/>
        </w:rPr>
        <w:t>Rokok</w:t>
      </w:r>
      <w:proofErr w:type="spellEnd"/>
      <w:r w:rsidRPr="003978F0">
        <w:rPr>
          <w:i/>
        </w:rPr>
        <w:t xml:space="preserve"> </w:t>
      </w:r>
      <w:proofErr w:type="spellStart"/>
      <w:r w:rsidRPr="003978F0">
        <w:rPr>
          <w:i/>
        </w:rPr>
        <w:t>Elektrik</w:t>
      </w:r>
      <w:proofErr w:type="spellEnd"/>
      <w:r w:rsidRPr="003978F0">
        <w:rPr>
          <w:i/>
        </w:rPr>
        <w:t xml:space="preserve"> </w:t>
      </w:r>
      <w:proofErr w:type="spellStart"/>
      <w:r w:rsidRPr="003978F0">
        <w:rPr>
          <w:i/>
        </w:rPr>
        <w:t>Dilarang</w:t>
      </w:r>
      <w:proofErr w:type="spellEnd"/>
      <w:r w:rsidRPr="003978F0">
        <w:rPr>
          <w:i/>
        </w:rPr>
        <w:t xml:space="preserve"> Total</w:t>
      </w:r>
      <w:r>
        <w:t xml:space="preserve">, </w:t>
      </w:r>
      <w:proofErr w:type="spellStart"/>
      <w:r>
        <w:t>diunggah</w:t>
      </w:r>
      <w:proofErr w:type="spellEnd"/>
      <w:r>
        <w:t xml:space="preserve"> pada </w:t>
      </w:r>
      <w:proofErr w:type="spellStart"/>
      <w:r>
        <w:t>tanggal</w:t>
      </w:r>
      <w:proofErr w:type="spellEnd"/>
      <w:r>
        <w:t xml:space="preserve"> 16 Mei 2019, </w:t>
      </w:r>
      <w:proofErr w:type="spellStart"/>
      <w:r>
        <w:t>diakses</w:t>
      </w:r>
      <w:proofErr w:type="spellEnd"/>
      <w:r>
        <w:t xml:space="preserve"> </w:t>
      </w:r>
      <w:proofErr w:type="spellStart"/>
      <w:r>
        <w:t>melalui</w:t>
      </w:r>
      <w:proofErr w:type="spellEnd"/>
      <w:r>
        <w:t>:</w:t>
      </w:r>
      <w:r w:rsidRPr="002A7AF8">
        <w:t xml:space="preserve"> https://finance.detik.com/berita-ekonomi-bisnis/2916302/mendag-gobel-penjualan-rokok-elektrik-dilarang-total, </w:t>
      </w:r>
      <w:proofErr w:type="spellStart"/>
      <w:r w:rsidRPr="002A7AF8">
        <w:t>diakses</w:t>
      </w:r>
      <w:proofErr w:type="spellEnd"/>
      <w:r w:rsidRPr="002A7AF8">
        <w:t xml:space="preserve"> pada </w:t>
      </w:r>
      <w:proofErr w:type="spellStart"/>
      <w:r w:rsidRPr="002A7AF8">
        <w:t>ta</w:t>
      </w:r>
      <w:r>
        <w:t>nggal</w:t>
      </w:r>
      <w:proofErr w:type="spellEnd"/>
      <w:r>
        <w:t xml:space="preserve"> 24 Januari 2023</w:t>
      </w:r>
      <w:r w:rsidRPr="002A7AF8">
        <w:t xml:space="preserve">, </w:t>
      </w:r>
      <w:proofErr w:type="spellStart"/>
      <w:r w:rsidRPr="002A7AF8">
        <w:t>pukul</w:t>
      </w:r>
      <w:proofErr w:type="spellEnd"/>
      <w:r w:rsidRPr="002A7AF8">
        <w:t xml:space="preserve"> 23.00 WIB.  </w:t>
      </w:r>
    </w:p>
  </w:footnote>
  <w:footnote w:id="3">
    <w:p w14:paraId="1CEC6FEC" w14:textId="42A56486" w:rsidR="00DF7C15" w:rsidRPr="003978F0" w:rsidRDefault="00DF7C15" w:rsidP="007D068A">
      <w:pPr>
        <w:pStyle w:val="FootnoteText"/>
        <w:jc w:val="both"/>
      </w:pPr>
      <w:r>
        <w:tab/>
      </w:r>
      <w:r w:rsidRPr="003978F0">
        <w:rPr>
          <w:rStyle w:val="FootnoteReference"/>
        </w:rPr>
        <w:footnoteRef/>
      </w:r>
      <w:r>
        <w:t xml:space="preserve">Muhammad Fatoni, </w:t>
      </w:r>
      <w:proofErr w:type="spellStart"/>
      <w:r w:rsidRPr="003978F0">
        <w:rPr>
          <w:i/>
        </w:rPr>
        <w:t>Penjualan</w:t>
      </w:r>
      <w:proofErr w:type="spellEnd"/>
      <w:r w:rsidRPr="003978F0">
        <w:rPr>
          <w:i/>
        </w:rPr>
        <w:t xml:space="preserve"> </w:t>
      </w:r>
      <w:proofErr w:type="spellStart"/>
      <w:r w:rsidRPr="003978F0">
        <w:rPr>
          <w:i/>
        </w:rPr>
        <w:t>Rokok</w:t>
      </w:r>
      <w:proofErr w:type="spellEnd"/>
      <w:r w:rsidRPr="003978F0">
        <w:rPr>
          <w:i/>
        </w:rPr>
        <w:t xml:space="preserve"> </w:t>
      </w:r>
      <w:proofErr w:type="spellStart"/>
      <w:r w:rsidRPr="003978F0">
        <w:rPr>
          <w:i/>
        </w:rPr>
        <w:t>Elektronik</w:t>
      </w:r>
      <w:proofErr w:type="spellEnd"/>
      <w:r w:rsidRPr="003978F0">
        <w:rPr>
          <w:i/>
        </w:rPr>
        <w:t xml:space="preserve"> di Indonesia Diminta </w:t>
      </w:r>
      <w:proofErr w:type="spellStart"/>
      <w:r w:rsidRPr="003978F0">
        <w:rPr>
          <w:i/>
        </w:rPr>
        <w:t>Segera</w:t>
      </w:r>
      <w:proofErr w:type="spellEnd"/>
      <w:r w:rsidRPr="003978F0">
        <w:rPr>
          <w:i/>
        </w:rPr>
        <w:t xml:space="preserve"> Di </w:t>
      </w:r>
      <w:proofErr w:type="spellStart"/>
      <w:r w:rsidRPr="003978F0">
        <w:rPr>
          <w:i/>
        </w:rPr>
        <w:t>Hentikan</w:t>
      </w:r>
      <w:proofErr w:type="spellEnd"/>
      <w:r>
        <w:t xml:space="preserve">, </w:t>
      </w:r>
      <w:proofErr w:type="spellStart"/>
      <w:r>
        <w:t>diunggah</w:t>
      </w:r>
      <w:proofErr w:type="spellEnd"/>
      <w:r>
        <w:t xml:space="preserve"> pada </w:t>
      </w:r>
      <w:proofErr w:type="spellStart"/>
      <w:r>
        <w:t>tanggal</w:t>
      </w:r>
      <w:proofErr w:type="spellEnd"/>
      <w:r>
        <w:t xml:space="preserve"> 22 Mei 2015, </w:t>
      </w:r>
      <w:proofErr w:type="spellStart"/>
      <w:r>
        <w:t>diakses</w:t>
      </w:r>
      <w:proofErr w:type="spellEnd"/>
      <w:r>
        <w:t xml:space="preserve"> </w:t>
      </w:r>
      <w:proofErr w:type="spellStart"/>
      <w:r>
        <w:t>melalui</w:t>
      </w:r>
      <w:proofErr w:type="spellEnd"/>
      <w:r>
        <w:t xml:space="preserve">: </w:t>
      </w:r>
      <w:r w:rsidRPr="003978F0">
        <w:t>http://jogja.tribunnews.com/</w:t>
      </w:r>
      <w:r>
        <w:t xml:space="preserve"> </w:t>
      </w:r>
      <w:r w:rsidRPr="003978F0">
        <w:t xml:space="preserve">2015/05/23/penjualan-rokok-elektrik-di-indonesia-diminta-segera-dihentikan, </w:t>
      </w:r>
      <w:proofErr w:type="spellStart"/>
      <w:r w:rsidRPr="003978F0">
        <w:t>diakses</w:t>
      </w:r>
      <w:proofErr w:type="spellEnd"/>
      <w:r w:rsidRPr="003978F0">
        <w:t xml:space="preserve"> pada </w:t>
      </w:r>
      <w:proofErr w:type="spellStart"/>
      <w:r w:rsidRPr="003978F0">
        <w:t>tanggal</w:t>
      </w:r>
      <w:proofErr w:type="spellEnd"/>
      <w:r w:rsidRPr="003978F0">
        <w:t xml:space="preserve"> 24 Januari 2018, </w:t>
      </w:r>
      <w:proofErr w:type="spellStart"/>
      <w:r w:rsidRPr="003978F0">
        <w:t>pukul</w:t>
      </w:r>
      <w:proofErr w:type="spellEnd"/>
      <w:r w:rsidRPr="003978F0">
        <w:t xml:space="preserve"> 23.00 WIB.  </w:t>
      </w:r>
    </w:p>
  </w:footnote>
  <w:footnote w:id="4">
    <w:p w14:paraId="358E78E4" w14:textId="2BDC3818" w:rsidR="00DF7C15" w:rsidRPr="003978F0" w:rsidRDefault="00DF7C15" w:rsidP="007D068A">
      <w:pPr>
        <w:pStyle w:val="FootnoteText"/>
        <w:jc w:val="both"/>
      </w:pPr>
      <w:r w:rsidRPr="003978F0">
        <w:tab/>
      </w:r>
      <w:r w:rsidRPr="003978F0">
        <w:rPr>
          <w:rStyle w:val="FootnoteReference"/>
        </w:rPr>
        <w:footnoteRef/>
      </w:r>
      <w:proofErr w:type="spellStart"/>
      <w:r>
        <w:t>Puguh</w:t>
      </w:r>
      <w:proofErr w:type="spellEnd"/>
      <w:r>
        <w:t xml:space="preserve"> </w:t>
      </w:r>
      <w:proofErr w:type="spellStart"/>
      <w:r>
        <w:t>Hariyanto</w:t>
      </w:r>
      <w:proofErr w:type="spellEnd"/>
      <w:r>
        <w:t xml:space="preserve">, </w:t>
      </w:r>
      <w:proofErr w:type="spellStart"/>
      <w:r w:rsidRPr="003978F0">
        <w:rPr>
          <w:i/>
        </w:rPr>
        <w:t>Rokok</w:t>
      </w:r>
      <w:proofErr w:type="spellEnd"/>
      <w:r w:rsidRPr="003978F0">
        <w:rPr>
          <w:i/>
        </w:rPr>
        <w:t xml:space="preserve"> </w:t>
      </w:r>
      <w:proofErr w:type="spellStart"/>
      <w:r w:rsidRPr="003978F0">
        <w:rPr>
          <w:i/>
        </w:rPr>
        <w:t>Elektrik</w:t>
      </w:r>
      <w:proofErr w:type="spellEnd"/>
      <w:r w:rsidRPr="003978F0">
        <w:rPr>
          <w:i/>
        </w:rPr>
        <w:t xml:space="preserve"> Kena </w:t>
      </w:r>
      <w:proofErr w:type="spellStart"/>
      <w:r w:rsidRPr="003978F0">
        <w:rPr>
          <w:i/>
        </w:rPr>
        <w:t>Cukai</w:t>
      </w:r>
      <w:proofErr w:type="spellEnd"/>
      <w:r w:rsidRPr="003978F0">
        <w:rPr>
          <w:i/>
        </w:rPr>
        <w:t xml:space="preserve"> </w:t>
      </w:r>
      <w:proofErr w:type="spellStart"/>
      <w:r w:rsidRPr="003978F0">
        <w:rPr>
          <w:i/>
        </w:rPr>
        <w:t>Firman</w:t>
      </w:r>
      <w:proofErr w:type="spellEnd"/>
      <w:r w:rsidRPr="003978F0">
        <w:rPr>
          <w:i/>
        </w:rPr>
        <w:t xml:space="preserve"> </w:t>
      </w:r>
      <w:proofErr w:type="spellStart"/>
      <w:r w:rsidRPr="003978F0">
        <w:rPr>
          <w:i/>
        </w:rPr>
        <w:t>Soebagyo</w:t>
      </w:r>
      <w:proofErr w:type="spellEnd"/>
      <w:r w:rsidRPr="003978F0">
        <w:rPr>
          <w:i/>
        </w:rPr>
        <w:t xml:space="preserve"> </w:t>
      </w:r>
      <w:proofErr w:type="spellStart"/>
      <w:r w:rsidRPr="003978F0">
        <w:rPr>
          <w:i/>
        </w:rPr>
        <w:t>Ingatkan</w:t>
      </w:r>
      <w:proofErr w:type="spellEnd"/>
      <w:r w:rsidRPr="003978F0">
        <w:rPr>
          <w:i/>
        </w:rPr>
        <w:t xml:space="preserve"> Menkes</w:t>
      </w:r>
      <w:r>
        <w:t xml:space="preserve">, </w:t>
      </w:r>
      <w:proofErr w:type="spellStart"/>
      <w:r>
        <w:t>diunggah</w:t>
      </w:r>
      <w:proofErr w:type="spellEnd"/>
      <w:r>
        <w:t xml:space="preserve"> pada </w:t>
      </w:r>
      <w:proofErr w:type="spellStart"/>
      <w:r>
        <w:t>tanggal</w:t>
      </w:r>
      <w:proofErr w:type="spellEnd"/>
      <w:r>
        <w:t xml:space="preserve"> 31 Oktober 2017, </w:t>
      </w:r>
      <w:proofErr w:type="spellStart"/>
      <w:r>
        <w:t>diakses</w:t>
      </w:r>
      <w:proofErr w:type="spellEnd"/>
      <w:r>
        <w:t xml:space="preserve"> </w:t>
      </w:r>
      <w:proofErr w:type="spellStart"/>
      <w:r>
        <w:t>melalui</w:t>
      </w:r>
      <w:proofErr w:type="spellEnd"/>
      <w:r>
        <w:t>:</w:t>
      </w:r>
      <w:r w:rsidRPr="003978F0">
        <w:t xml:space="preserve"> https://ekbis.sindonews.com/read/</w:t>
      </w:r>
      <w:r>
        <w:t xml:space="preserve"> </w:t>
      </w:r>
      <w:r w:rsidRPr="003978F0">
        <w:t xml:space="preserve">1253157/34/rokok-elektrik-kena-cukai-firman-soebagyo-ingatkan-menkes-1509433613, </w:t>
      </w:r>
      <w:proofErr w:type="spellStart"/>
      <w:r w:rsidRPr="003978F0">
        <w:t>diakses</w:t>
      </w:r>
      <w:proofErr w:type="spellEnd"/>
      <w:r w:rsidRPr="003978F0">
        <w:t xml:space="preserve"> pada </w:t>
      </w:r>
      <w:proofErr w:type="spellStart"/>
      <w:r w:rsidRPr="003978F0">
        <w:t>tanggal</w:t>
      </w:r>
      <w:proofErr w:type="spellEnd"/>
      <w:r w:rsidRPr="003978F0">
        <w:t xml:space="preserve"> 24 Januari 2018, </w:t>
      </w:r>
      <w:proofErr w:type="spellStart"/>
      <w:r w:rsidRPr="003978F0">
        <w:t>pukul</w:t>
      </w:r>
      <w:proofErr w:type="spellEnd"/>
      <w:r w:rsidRPr="003978F0">
        <w:t xml:space="preserve"> 23.10 WIB.  </w:t>
      </w:r>
    </w:p>
  </w:footnote>
  <w:footnote w:id="5">
    <w:p w14:paraId="35C09999" w14:textId="37255BFB" w:rsidR="00DF7C15" w:rsidRPr="001E2D57" w:rsidRDefault="00DF7C15" w:rsidP="007D068A">
      <w:pPr>
        <w:pStyle w:val="FootnoteText"/>
        <w:jc w:val="both"/>
      </w:pPr>
      <w:r>
        <w:tab/>
      </w:r>
      <w:r w:rsidRPr="001E2D57">
        <w:rPr>
          <w:rStyle w:val="FootnoteReference"/>
        </w:rPr>
        <w:footnoteRef/>
      </w:r>
      <w:r w:rsidRPr="001E2D57">
        <w:t xml:space="preserve">Ahmadi Miru dan Sutarman Yodo, </w:t>
      </w:r>
      <w:r w:rsidRPr="001E2D57">
        <w:rPr>
          <w:i/>
          <w:iCs/>
        </w:rPr>
        <w:t xml:space="preserve">Hukum </w:t>
      </w:r>
      <w:proofErr w:type="spellStart"/>
      <w:r w:rsidRPr="001E2D57">
        <w:rPr>
          <w:i/>
          <w:iCs/>
        </w:rPr>
        <w:t>Perlindungan</w:t>
      </w:r>
      <w:proofErr w:type="spellEnd"/>
      <w:r w:rsidRPr="001E2D57">
        <w:rPr>
          <w:i/>
          <w:iCs/>
        </w:rPr>
        <w:t xml:space="preserve"> </w:t>
      </w:r>
      <w:proofErr w:type="spellStart"/>
      <w:r w:rsidRPr="001E2D57">
        <w:rPr>
          <w:i/>
          <w:iCs/>
        </w:rPr>
        <w:t>Konsumen</w:t>
      </w:r>
      <w:proofErr w:type="spellEnd"/>
      <w:r w:rsidRPr="001E2D57">
        <w:rPr>
          <w:i/>
          <w:iCs/>
        </w:rPr>
        <w:t xml:space="preserve">, </w:t>
      </w:r>
      <w:r w:rsidRPr="001E2D57">
        <w:t xml:space="preserve">PT. </w:t>
      </w:r>
      <w:proofErr w:type="spellStart"/>
      <w:r w:rsidRPr="001E2D57">
        <w:t>Rajagraf</w:t>
      </w:r>
      <w:r>
        <w:t>indo</w:t>
      </w:r>
      <w:proofErr w:type="spellEnd"/>
      <w:r>
        <w:t xml:space="preserve"> </w:t>
      </w:r>
      <w:proofErr w:type="spellStart"/>
      <w:r>
        <w:t>Persada</w:t>
      </w:r>
      <w:proofErr w:type="spellEnd"/>
      <w:r>
        <w:t>, Jakarta, 2004, h</w:t>
      </w:r>
      <w:r w:rsidRPr="001E2D57">
        <w:t>. 41.</w:t>
      </w:r>
    </w:p>
  </w:footnote>
  <w:footnote w:id="6">
    <w:p w14:paraId="1EAE5834" w14:textId="22450392" w:rsidR="00E737AA" w:rsidRPr="00CC04A4" w:rsidRDefault="00E737AA" w:rsidP="007D068A">
      <w:pPr>
        <w:pStyle w:val="FootnoteText"/>
        <w:jc w:val="both"/>
      </w:pPr>
      <w:r>
        <w:tab/>
      </w:r>
      <w:r w:rsidRPr="00CC04A4">
        <w:rPr>
          <w:rStyle w:val="FootnoteReference"/>
        </w:rPr>
        <w:footnoteRef/>
      </w:r>
      <w:proofErr w:type="spellStart"/>
      <w:r w:rsidRPr="00CC04A4">
        <w:t>Tongat</w:t>
      </w:r>
      <w:proofErr w:type="spellEnd"/>
      <w:r w:rsidRPr="00CC04A4">
        <w:t xml:space="preserve">, </w:t>
      </w:r>
      <w:r>
        <w:rPr>
          <w:i/>
        </w:rPr>
        <w:t xml:space="preserve">Dasar-Dasar Hukum </w:t>
      </w:r>
      <w:proofErr w:type="spellStart"/>
      <w:r>
        <w:rPr>
          <w:i/>
        </w:rPr>
        <w:t>Pidana</w:t>
      </w:r>
      <w:proofErr w:type="spellEnd"/>
      <w:r>
        <w:rPr>
          <w:i/>
        </w:rPr>
        <w:t xml:space="preserve"> D</w:t>
      </w:r>
      <w:r w:rsidRPr="00CC04A4">
        <w:rPr>
          <w:i/>
        </w:rPr>
        <w:t xml:space="preserve">alam </w:t>
      </w:r>
      <w:proofErr w:type="spellStart"/>
      <w:r w:rsidRPr="00CC04A4">
        <w:rPr>
          <w:i/>
        </w:rPr>
        <w:t>Perspektif</w:t>
      </w:r>
      <w:proofErr w:type="spellEnd"/>
      <w:r w:rsidRPr="00CC04A4">
        <w:rPr>
          <w:i/>
        </w:rPr>
        <w:t xml:space="preserve"> </w:t>
      </w:r>
      <w:proofErr w:type="spellStart"/>
      <w:r w:rsidRPr="00CC04A4">
        <w:rPr>
          <w:i/>
        </w:rPr>
        <w:t>Pembaharuan</w:t>
      </w:r>
      <w:proofErr w:type="spellEnd"/>
      <w:r>
        <w:t>, UMM Pres, Malang, 2012, h.</w:t>
      </w:r>
      <w:r w:rsidRPr="00CC04A4">
        <w:t xml:space="preserve"> 91.</w:t>
      </w:r>
    </w:p>
  </w:footnote>
  <w:footnote w:id="7">
    <w:p w14:paraId="217A885A" w14:textId="25DD24A8" w:rsidR="00E737AA" w:rsidRPr="00CC04A4" w:rsidRDefault="00E737AA" w:rsidP="007D068A">
      <w:pPr>
        <w:pStyle w:val="FootnoteText"/>
        <w:jc w:val="both"/>
      </w:pPr>
      <w:r w:rsidRPr="00CC04A4">
        <w:tab/>
      </w:r>
      <w:r w:rsidRPr="00CC04A4">
        <w:rPr>
          <w:rStyle w:val="FootnoteReference"/>
        </w:rPr>
        <w:footnoteRef/>
      </w:r>
      <w:r w:rsidRPr="00CC04A4">
        <w:t xml:space="preserve">I Made </w:t>
      </w:r>
      <w:proofErr w:type="spellStart"/>
      <w:r w:rsidRPr="00CC04A4">
        <w:t>Widnyana</w:t>
      </w:r>
      <w:proofErr w:type="spellEnd"/>
      <w:r w:rsidRPr="00CC04A4">
        <w:t xml:space="preserve">, </w:t>
      </w:r>
      <w:r w:rsidRPr="00CC04A4">
        <w:rPr>
          <w:i/>
        </w:rPr>
        <w:t>Asas-</w:t>
      </w:r>
      <w:proofErr w:type="spellStart"/>
      <w:r w:rsidRPr="00CC04A4">
        <w:rPr>
          <w:i/>
        </w:rPr>
        <w:t>asas</w:t>
      </w:r>
      <w:proofErr w:type="spellEnd"/>
      <w:r w:rsidRPr="00CC04A4">
        <w:rPr>
          <w:i/>
        </w:rPr>
        <w:t xml:space="preserve"> Hukum </w:t>
      </w:r>
      <w:proofErr w:type="spellStart"/>
      <w:r w:rsidRPr="00CC04A4">
        <w:rPr>
          <w:i/>
        </w:rPr>
        <w:t>Pidana</w:t>
      </w:r>
      <w:proofErr w:type="spellEnd"/>
      <w:r w:rsidRPr="00CC04A4">
        <w:t xml:space="preserve">, </w:t>
      </w:r>
      <w:proofErr w:type="spellStart"/>
      <w:r w:rsidRPr="00CC04A4">
        <w:t>Fik</w:t>
      </w:r>
      <w:r>
        <w:t>ahati</w:t>
      </w:r>
      <w:proofErr w:type="spellEnd"/>
      <w:r>
        <w:t xml:space="preserve"> Aneska, Jakarta, 2010, h</w:t>
      </w:r>
      <w:r w:rsidRPr="00CC04A4">
        <w:t>. 34.</w:t>
      </w:r>
    </w:p>
  </w:footnote>
  <w:footnote w:id="8">
    <w:p w14:paraId="74CDA6C7" w14:textId="15D1369A" w:rsidR="00E737AA" w:rsidRPr="00DD2842" w:rsidRDefault="00E737AA" w:rsidP="007D068A">
      <w:pPr>
        <w:pStyle w:val="FootnoteText"/>
        <w:jc w:val="both"/>
        <w:rPr>
          <w:lang w:val="id-ID"/>
        </w:rPr>
      </w:pPr>
      <w:r>
        <w:tab/>
      </w:r>
      <w:r>
        <w:rPr>
          <w:rStyle w:val="FootnoteReference"/>
        </w:rPr>
        <w:footnoteRef/>
      </w:r>
      <w:r w:rsidRPr="00DD2842">
        <w:rPr>
          <w:i/>
          <w:lang w:val="id-ID"/>
        </w:rPr>
        <w:t>Ibid,</w:t>
      </w:r>
      <w:r>
        <w:rPr>
          <w:lang w:val="id-ID"/>
        </w:rPr>
        <w:t xml:space="preserve"> h. 92.</w:t>
      </w:r>
    </w:p>
  </w:footnote>
  <w:footnote w:id="9">
    <w:p w14:paraId="10842871" w14:textId="428A4A80" w:rsidR="00E737AA" w:rsidRPr="00CC04A4" w:rsidRDefault="00E737AA" w:rsidP="007D068A">
      <w:pPr>
        <w:pStyle w:val="FootnoteText"/>
        <w:jc w:val="both"/>
      </w:pPr>
      <w:r w:rsidRPr="00CC04A4">
        <w:tab/>
      </w:r>
      <w:r w:rsidRPr="00CC04A4">
        <w:rPr>
          <w:rStyle w:val="FootnoteReference"/>
        </w:rPr>
        <w:footnoteRef/>
      </w:r>
      <w:proofErr w:type="spellStart"/>
      <w:r w:rsidRPr="00CC04A4">
        <w:t>Tongat</w:t>
      </w:r>
      <w:proofErr w:type="spellEnd"/>
      <w:r w:rsidRPr="00CC04A4">
        <w:t xml:space="preserve">, </w:t>
      </w:r>
      <w:proofErr w:type="spellStart"/>
      <w:r w:rsidRPr="00CC04A4">
        <w:rPr>
          <w:i/>
        </w:rPr>
        <w:t>Op.Cit</w:t>
      </w:r>
      <w:proofErr w:type="spellEnd"/>
      <w:r w:rsidRPr="00CC04A4">
        <w:t>., h. 106.</w:t>
      </w:r>
    </w:p>
  </w:footnote>
  <w:footnote w:id="10">
    <w:p w14:paraId="011E3D36" w14:textId="6D7E066F" w:rsidR="00E737AA" w:rsidRPr="001E2D57" w:rsidRDefault="00E737AA" w:rsidP="007D068A">
      <w:pPr>
        <w:pStyle w:val="FootnoteText"/>
        <w:jc w:val="both"/>
      </w:pPr>
      <w:r>
        <w:tab/>
      </w:r>
      <w:r w:rsidRPr="001E2D57">
        <w:rPr>
          <w:rStyle w:val="FootnoteReference"/>
        </w:rPr>
        <w:footnoteRef/>
      </w:r>
      <w:r w:rsidRPr="001E2D57">
        <w:t xml:space="preserve"> Akbar </w:t>
      </w:r>
      <w:proofErr w:type="spellStart"/>
      <w:r w:rsidRPr="001E2D57">
        <w:t>Andhika</w:t>
      </w:r>
      <w:proofErr w:type="spellEnd"/>
      <w:r w:rsidRPr="001E2D57">
        <w:t xml:space="preserve"> </w:t>
      </w:r>
      <w:proofErr w:type="spellStart"/>
      <w:r w:rsidRPr="001E2D57">
        <w:t>Prasetya</w:t>
      </w:r>
      <w:proofErr w:type="spellEnd"/>
      <w:r w:rsidRPr="001E2D57">
        <w:t xml:space="preserve">, </w:t>
      </w:r>
      <w:proofErr w:type="spellStart"/>
      <w:r w:rsidRPr="001E2D57">
        <w:rPr>
          <w:i/>
        </w:rPr>
        <w:t>Perlindungan</w:t>
      </w:r>
      <w:proofErr w:type="spellEnd"/>
      <w:r w:rsidRPr="001E2D57">
        <w:rPr>
          <w:i/>
        </w:rPr>
        <w:t xml:space="preserve"> Hukum Bagi </w:t>
      </w:r>
      <w:proofErr w:type="spellStart"/>
      <w:r w:rsidRPr="001E2D57">
        <w:rPr>
          <w:i/>
        </w:rPr>
        <w:t>Konsumen</w:t>
      </w:r>
      <w:proofErr w:type="spellEnd"/>
      <w:r w:rsidRPr="001E2D57">
        <w:rPr>
          <w:i/>
        </w:rPr>
        <w:t xml:space="preserve"> Dalam </w:t>
      </w:r>
      <w:proofErr w:type="spellStart"/>
      <w:r w:rsidRPr="001E2D57">
        <w:rPr>
          <w:i/>
        </w:rPr>
        <w:t>Perjanjian</w:t>
      </w:r>
      <w:proofErr w:type="spellEnd"/>
      <w:r w:rsidRPr="001E2D57">
        <w:rPr>
          <w:i/>
        </w:rPr>
        <w:t xml:space="preserve"> Jual Beli </w:t>
      </w:r>
      <w:proofErr w:type="spellStart"/>
      <w:r w:rsidRPr="001E2D57">
        <w:rPr>
          <w:i/>
        </w:rPr>
        <w:t>Rokok</w:t>
      </w:r>
      <w:proofErr w:type="spellEnd"/>
      <w:r w:rsidRPr="001E2D57">
        <w:rPr>
          <w:i/>
        </w:rPr>
        <w:t xml:space="preserve"> </w:t>
      </w:r>
      <w:proofErr w:type="spellStart"/>
      <w:r w:rsidRPr="001E2D57">
        <w:rPr>
          <w:i/>
        </w:rPr>
        <w:t>Elektrik</w:t>
      </w:r>
      <w:proofErr w:type="spellEnd"/>
      <w:r w:rsidRPr="001E2D57">
        <w:rPr>
          <w:i/>
        </w:rPr>
        <w:t xml:space="preserve"> Di Kota Yogyakarta</w:t>
      </w:r>
      <w:r w:rsidRPr="001E2D57">
        <w:t xml:space="preserve">, </w:t>
      </w:r>
      <w:proofErr w:type="spellStart"/>
      <w:r w:rsidRPr="001E2D57">
        <w:t>Skripsi</w:t>
      </w:r>
      <w:proofErr w:type="spellEnd"/>
      <w:r w:rsidRPr="001E2D57">
        <w:t xml:space="preserve">, </w:t>
      </w:r>
      <w:proofErr w:type="spellStart"/>
      <w:r w:rsidRPr="001E2D57">
        <w:t>Fakultas</w:t>
      </w:r>
      <w:proofErr w:type="spellEnd"/>
      <w:r w:rsidRPr="001E2D57">
        <w:t xml:space="preserve"> Hukum Universitas Islam Indonesia, Yogyakarta, 2018, h. 73</w:t>
      </w:r>
    </w:p>
  </w:footnote>
  <w:footnote w:id="11">
    <w:p w14:paraId="001EF153" w14:textId="476F6490" w:rsidR="00E737AA" w:rsidRPr="00B45118" w:rsidRDefault="00E737AA" w:rsidP="007D068A">
      <w:pPr>
        <w:pStyle w:val="FootnoteText"/>
        <w:jc w:val="both"/>
      </w:pPr>
      <w:r>
        <w:tab/>
      </w:r>
      <w:r w:rsidRPr="00B45118">
        <w:rPr>
          <w:rStyle w:val="FootnoteReference"/>
        </w:rPr>
        <w:footnoteRef/>
      </w:r>
      <w:r w:rsidRPr="00B45118">
        <w:rPr>
          <w:i/>
        </w:rPr>
        <w:t>Ibid.</w:t>
      </w:r>
    </w:p>
  </w:footnote>
  <w:footnote w:id="12">
    <w:p w14:paraId="3E1CB32D" w14:textId="7E8A7481" w:rsidR="00E737AA" w:rsidRPr="00B45118" w:rsidRDefault="00E737AA" w:rsidP="007D068A">
      <w:pPr>
        <w:pStyle w:val="FootnoteText"/>
        <w:jc w:val="both"/>
      </w:pPr>
      <w:r w:rsidRPr="00B45118">
        <w:tab/>
      </w:r>
      <w:r w:rsidRPr="00B45118">
        <w:rPr>
          <w:rStyle w:val="FootnoteReference"/>
        </w:rPr>
        <w:footnoteRef/>
      </w:r>
      <w:proofErr w:type="spellStart"/>
      <w:r>
        <w:t>Depkes</w:t>
      </w:r>
      <w:proofErr w:type="spellEnd"/>
      <w:r>
        <w:t xml:space="preserve">, </w:t>
      </w:r>
      <w:proofErr w:type="spellStart"/>
      <w:r w:rsidRPr="00B45118">
        <w:rPr>
          <w:i/>
        </w:rPr>
        <w:t>Produk</w:t>
      </w:r>
      <w:proofErr w:type="spellEnd"/>
      <w:r w:rsidRPr="00B45118">
        <w:rPr>
          <w:i/>
        </w:rPr>
        <w:t xml:space="preserve"> </w:t>
      </w:r>
      <w:proofErr w:type="spellStart"/>
      <w:r w:rsidRPr="00B45118">
        <w:rPr>
          <w:i/>
        </w:rPr>
        <w:t>Ilegal</w:t>
      </w:r>
      <w:proofErr w:type="spellEnd"/>
      <w:r w:rsidRPr="00B45118">
        <w:rPr>
          <w:i/>
        </w:rPr>
        <w:t xml:space="preserve"> dan </w:t>
      </w:r>
      <w:proofErr w:type="spellStart"/>
      <w:r w:rsidRPr="00B45118">
        <w:rPr>
          <w:i/>
        </w:rPr>
        <w:t>Berbahaya</w:t>
      </w:r>
      <w:proofErr w:type="spellEnd"/>
      <w:r w:rsidRPr="00B45118">
        <w:rPr>
          <w:i/>
        </w:rPr>
        <w:t xml:space="preserve"> Bagi Kesehatan</w:t>
      </w:r>
      <w:r>
        <w:t xml:space="preserve">, </w:t>
      </w:r>
      <w:proofErr w:type="spellStart"/>
      <w:r>
        <w:t>diakses</w:t>
      </w:r>
      <w:proofErr w:type="spellEnd"/>
      <w:r>
        <w:t xml:space="preserve"> </w:t>
      </w:r>
      <w:proofErr w:type="spellStart"/>
      <w:r>
        <w:t>melalui</w:t>
      </w:r>
      <w:proofErr w:type="spellEnd"/>
      <w:r>
        <w:t xml:space="preserve">: </w:t>
      </w:r>
      <w:r w:rsidRPr="00B45118">
        <w:t>http://www.depkes.go.id/1165/ends-produk-ilegal-dan</w:t>
      </w:r>
      <w:r>
        <w:t xml:space="preserve">-berbahaya-bagikesehatan.html,diakses pada </w:t>
      </w:r>
      <w:proofErr w:type="spellStart"/>
      <w:r>
        <w:t>tanggal</w:t>
      </w:r>
      <w:proofErr w:type="spellEnd"/>
      <w:r>
        <w:t xml:space="preserve"> 02 Mei 2023.</w:t>
      </w:r>
    </w:p>
  </w:footnote>
  <w:footnote w:id="13">
    <w:p w14:paraId="6E12A943" w14:textId="05A7BA10" w:rsidR="00E737AA" w:rsidRPr="00B45118" w:rsidRDefault="00E737AA" w:rsidP="007D068A">
      <w:pPr>
        <w:pStyle w:val="FootnoteText"/>
        <w:jc w:val="both"/>
      </w:pPr>
      <w:r w:rsidRPr="00B45118">
        <w:tab/>
      </w:r>
      <w:r w:rsidRPr="00B45118">
        <w:rPr>
          <w:rStyle w:val="FootnoteReference"/>
        </w:rPr>
        <w:footnoteRef/>
      </w:r>
      <w:r w:rsidRPr="00B45118">
        <w:t xml:space="preserve">Akbar </w:t>
      </w:r>
      <w:proofErr w:type="spellStart"/>
      <w:r w:rsidRPr="00B45118">
        <w:t>Andhika</w:t>
      </w:r>
      <w:proofErr w:type="spellEnd"/>
      <w:r w:rsidRPr="00B45118">
        <w:t xml:space="preserve"> </w:t>
      </w:r>
      <w:proofErr w:type="spellStart"/>
      <w:r w:rsidRPr="00B45118">
        <w:t>Prasetya</w:t>
      </w:r>
      <w:proofErr w:type="spellEnd"/>
      <w:r w:rsidRPr="00B45118">
        <w:t xml:space="preserve">, </w:t>
      </w:r>
      <w:proofErr w:type="spellStart"/>
      <w:r w:rsidRPr="00B45118">
        <w:rPr>
          <w:i/>
        </w:rPr>
        <w:t>Op.Cit</w:t>
      </w:r>
      <w:proofErr w:type="spellEnd"/>
      <w:r w:rsidRPr="00B45118">
        <w:rPr>
          <w:i/>
        </w:rPr>
        <w:t>.</w:t>
      </w:r>
      <w:r w:rsidRPr="00B45118">
        <w:t>, h. 74.</w:t>
      </w:r>
    </w:p>
  </w:footnote>
  <w:footnote w:id="14">
    <w:p w14:paraId="5CF45098" w14:textId="70F28686" w:rsidR="00E737AA" w:rsidRPr="00A502F4" w:rsidRDefault="00E737AA" w:rsidP="007D068A">
      <w:pPr>
        <w:pStyle w:val="FootnoteText"/>
        <w:jc w:val="both"/>
      </w:pPr>
      <w:r>
        <w:tab/>
      </w:r>
      <w:r w:rsidRPr="00A502F4">
        <w:rPr>
          <w:rStyle w:val="FootnoteReference"/>
        </w:rPr>
        <w:footnoteRef/>
      </w:r>
      <w:proofErr w:type="spellStart"/>
      <w:r w:rsidRPr="00A502F4">
        <w:t>Firman</w:t>
      </w:r>
      <w:proofErr w:type="spellEnd"/>
      <w:r w:rsidRPr="00A502F4">
        <w:t xml:space="preserve"> Tornado </w:t>
      </w:r>
      <w:proofErr w:type="spellStart"/>
      <w:r w:rsidRPr="00A502F4">
        <w:t>Megahputra</w:t>
      </w:r>
      <w:proofErr w:type="spellEnd"/>
      <w:r w:rsidRPr="00A502F4">
        <w:t xml:space="preserve">, </w:t>
      </w:r>
      <w:proofErr w:type="spellStart"/>
      <w:r w:rsidRPr="00A502F4">
        <w:rPr>
          <w:i/>
        </w:rPr>
        <w:t>Perlindungan</w:t>
      </w:r>
      <w:proofErr w:type="spellEnd"/>
      <w:r w:rsidRPr="00A502F4">
        <w:rPr>
          <w:i/>
        </w:rPr>
        <w:t xml:space="preserve"> Hukum </w:t>
      </w:r>
      <w:proofErr w:type="spellStart"/>
      <w:r w:rsidRPr="00A502F4">
        <w:rPr>
          <w:i/>
        </w:rPr>
        <w:t>Terhadap</w:t>
      </w:r>
      <w:proofErr w:type="spellEnd"/>
      <w:r w:rsidRPr="00A502F4">
        <w:rPr>
          <w:i/>
        </w:rPr>
        <w:t xml:space="preserve"> </w:t>
      </w:r>
      <w:proofErr w:type="spellStart"/>
      <w:r w:rsidRPr="00A502F4">
        <w:rPr>
          <w:i/>
        </w:rPr>
        <w:t>Konsumen</w:t>
      </w:r>
      <w:proofErr w:type="spellEnd"/>
      <w:r w:rsidRPr="00A502F4">
        <w:rPr>
          <w:i/>
        </w:rPr>
        <w:t xml:space="preserve"> Atas Hak </w:t>
      </w:r>
      <w:proofErr w:type="spellStart"/>
      <w:r w:rsidRPr="00A502F4">
        <w:rPr>
          <w:i/>
        </w:rPr>
        <w:t>Informasi</w:t>
      </w:r>
      <w:proofErr w:type="spellEnd"/>
      <w:r w:rsidRPr="00A502F4">
        <w:rPr>
          <w:i/>
        </w:rPr>
        <w:t xml:space="preserve"> </w:t>
      </w:r>
      <w:proofErr w:type="spellStart"/>
      <w:r w:rsidRPr="00A502F4">
        <w:rPr>
          <w:i/>
        </w:rPr>
        <w:t>Produk</w:t>
      </w:r>
      <w:proofErr w:type="spellEnd"/>
      <w:r w:rsidRPr="00A502F4">
        <w:rPr>
          <w:i/>
        </w:rPr>
        <w:t xml:space="preserve"> </w:t>
      </w:r>
      <w:proofErr w:type="spellStart"/>
      <w:r w:rsidRPr="00A502F4">
        <w:rPr>
          <w:i/>
        </w:rPr>
        <w:t>Cairan</w:t>
      </w:r>
      <w:proofErr w:type="spellEnd"/>
      <w:r w:rsidRPr="00A502F4">
        <w:rPr>
          <w:i/>
        </w:rPr>
        <w:t xml:space="preserve"> </w:t>
      </w:r>
      <w:proofErr w:type="spellStart"/>
      <w:r w:rsidRPr="00A502F4">
        <w:rPr>
          <w:i/>
        </w:rPr>
        <w:t>Rokok</w:t>
      </w:r>
      <w:proofErr w:type="spellEnd"/>
      <w:r w:rsidRPr="00A502F4">
        <w:rPr>
          <w:i/>
        </w:rPr>
        <w:t xml:space="preserve"> </w:t>
      </w:r>
      <w:proofErr w:type="spellStart"/>
      <w:r w:rsidRPr="00A502F4">
        <w:rPr>
          <w:i/>
        </w:rPr>
        <w:t>Elektrik</w:t>
      </w:r>
      <w:proofErr w:type="spellEnd"/>
      <w:r w:rsidRPr="00A502F4">
        <w:rPr>
          <w:i/>
        </w:rPr>
        <w:t xml:space="preserve"> (E-Juice) Di Yogyakarta</w:t>
      </w:r>
      <w:r w:rsidRPr="00A502F4">
        <w:t xml:space="preserve">, </w:t>
      </w:r>
      <w:proofErr w:type="spellStart"/>
      <w:r w:rsidRPr="00A502F4">
        <w:t>Skripsi</w:t>
      </w:r>
      <w:proofErr w:type="spellEnd"/>
      <w:r w:rsidRPr="00A502F4">
        <w:t xml:space="preserve">, </w:t>
      </w:r>
      <w:proofErr w:type="spellStart"/>
      <w:r w:rsidRPr="00A502F4">
        <w:t>Fakultas</w:t>
      </w:r>
      <w:proofErr w:type="spellEnd"/>
      <w:r w:rsidRPr="00A502F4">
        <w:t xml:space="preserve"> Hukum Universitas Islam Indonesia, Yogyakarta, 2018, h. 57.</w:t>
      </w:r>
    </w:p>
  </w:footnote>
  <w:footnote w:id="15">
    <w:p w14:paraId="7CF4F736" w14:textId="50C6C5A7" w:rsidR="00F5626A" w:rsidRPr="00262237" w:rsidRDefault="00F5626A" w:rsidP="007D068A">
      <w:pPr>
        <w:pStyle w:val="FootnoteText"/>
        <w:jc w:val="both"/>
      </w:pPr>
      <w:r>
        <w:tab/>
      </w:r>
      <w:r w:rsidRPr="00262237">
        <w:rPr>
          <w:rStyle w:val="FootnoteReference"/>
        </w:rPr>
        <w:footnoteRef/>
      </w:r>
      <w:r w:rsidRPr="00262237">
        <w:t xml:space="preserve">Fitria </w:t>
      </w:r>
      <w:proofErr w:type="spellStart"/>
      <w:r w:rsidRPr="00262237">
        <w:t>Rahmadianti</w:t>
      </w:r>
      <w:proofErr w:type="spellEnd"/>
      <w:r w:rsidRPr="00262237">
        <w:t xml:space="preserve">, </w:t>
      </w:r>
      <w:proofErr w:type="spellStart"/>
      <w:r w:rsidRPr="00262237">
        <w:rPr>
          <w:i/>
        </w:rPr>
        <w:t>Lebih</w:t>
      </w:r>
      <w:proofErr w:type="spellEnd"/>
      <w:r w:rsidRPr="00262237">
        <w:rPr>
          <w:i/>
        </w:rPr>
        <w:t xml:space="preserve"> </w:t>
      </w:r>
      <w:proofErr w:type="spellStart"/>
      <w:r w:rsidRPr="00262237">
        <w:rPr>
          <w:i/>
        </w:rPr>
        <w:t>Bahaya</w:t>
      </w:r>
      <w:proofErr w:type="spellEnd"/>
      <w:r w:rsidRPr="00262237">
        <w:rPr>
          <w:i/>
        </w:rPr>
        <w:t xml:space="preserve"> </w:t>
      </w:r>
      <w:proofErr w:type="spellStart"/>
      <w:r w:rsidR="000A2BC5">
        <w:rPr>
          <w:i/>
        </w:rPr>
        <w:t>Rokok</w:t>
      </w:r>
      <w:proofErr w:type="spellEnd"/>
      <w:r w:rsidR="000A2BC5">
        <w:rPr>
          <w:i/>
        </w:rPr>
        <w:t xml:space="preserve"> </w:t>
      </w:r>
      <w:proofErr w:type="spellStart"/>
      <w:r w:rsidR="000A2BC5">
        <w:rPr>
          <w:i/>
        </w:rPr>
        <w:t>Elektrik</w:t>
      </w:r>
      <w:proofErr w:type="spellEnd"/>
      <w:r w:rsidR="000A2BC5">
        <w:rPr>
          <w:i/>
        </w:rPr>
        <w:t xml:space="preserve"> Atau </w:t>
      </w:r>
      <w:proofErr w:type="spellStart"/>
      <w:r w:rsidR="000A2BC5">
        <w:rPr>
          <w:i/>
        </w:rPr>
        <w:t>Rokok</w:t>
      </w:r>
      <w:proofErr w:type="spellEnd"/>
      <w:r w:rsidR="000A2BC5">
        <w:rPr>
          <w:i/>
        </w:rPr>
        <w:t xml:space="preserve"> </w:t>
      </w:r>
      <w:proofErr w:type="spellStart"/>
      <w:r w:rsidR="000A2BC5">
        <w:rPr>
          <w:i/>
        </w:rPr>
        <w:t>Biasa</w:t>
      </w:r>
      <w:proofErr w:type="spellEnd"/>
      <w:r w:rsidRPr="00262237">
        <w:t xml:space="preserve">, </w:t>
      </w:r>
      <w:proofErr w:type="spellStart"/>
      <w:r w:rsidRPr="00262237">
        <w:t>diungga</w:t>
      </w:r>
      <w:proofErr w:type="spellEnd"/>
      <w:r w:rsidRPr="00262237">
        <w:t xml:space="preserve"> pada </w:t>
      </w:r>
      <w:proofErr w:type="spellStart"/>
      <w:r w:rsidRPr="00262237">
        <w:t>tanggal</w:t>
      </w:r>
      <w:proofErr w:type="spellEnd"/>
      <w:r w:rsidRPr="00262237">
        <w:t xml:space="preserve"> 26 Maret 2018, </w:t>
      </w:r>
      <w:proofErr w:type="spellStart"/>
      <w:r w:rsidRPr="00262237">
        <w:t>diakses</w:t>
      </w:r>
      <w:proofErr w:type="spellEnd"/>
      <w:r w:rsidRPr="00262237">
        <w:t xml:space="preserve"> </w:t>
      </w:r>
      <w:proofErr w:type="spellStart"/>
      <w:r w:rsidRPr="00262237">
        <w:t>melalui</w:t>
      </w:r>
      <w:proofErr w:type="spellEnd"/>
      <w:r w:rsidRPr="00262237">
        <w:t xml:space="preserve">: https://www.orami.co.id/magazine/lebih-bahaya-rokok-elektrik-atau-rokok-biasa, </w:t>
      </w:r>
      <w:proofErr w:type="spellStart"/>
      <w:r w:rsidRPr="00262237">
        <w:t>diunggah</w:t>
      </w:r>
      <w:proofErr w:type="spellEnd"/>
      <w:r w:rsidRPr="00262237">
        <w:t xml:space="preserve"> pada </w:t>
      </w:r>
      <w:proofErr w:type="spellStart"/>
      <w:r w:rsidRPr="00262237">
        <w:t>tanggal</w:t>
      </w:r>
      <w:proofErr w:type="spellEnd"/>
      <w:r w:rsidRPr="00262237">
        <w:t xml:space="preserve"> 06 Juni 2023. </w:t>
      </w:r>
    </w:p>
  </w:footnote>
  <w:footnote w:id="16">
    <w:p w14:paraId="5CBCBFC9" w14:textId="3D180D8C" w:rsidR="00F5626A" w:rsidRPr="00262237" w:rsidRDefault="00F5626A" w:rsidP="007D068A">
      <w:pPr>
        <w:pStyle w:val="FootnoteText"/>
        <w:jc w:val="both"/>
      </w:pPr>
      <w:r>
        <w:tab/>
      </w:r>
      <w:r w:rsidRPr="00262237">
        <w:rPr>
          <w:rStyle w:val="FootnoteReference"/>
        </w:rPr>
        <w:footnoteRef/>
      </w:r>
      <w:r w:rsidRPr="00262237">
        <w:rPr>
          <w:i/>
        </w:rPr>
        <w:t>Ibid.</w:t>
      </w:r>
    </w:p>
  </w:footnote>
  <w:footnote w:id="17">
    <w:p w14:paraId="1E567C13" w14:textId="0D6A2BA5" w:rsidR="00F5626A" w:rsidRPr="00B45118" w:rsidRDefault="00F5626A" w:rsidP="007D068A">
      <w:pPr>
        <w:pStyle w:val="FootnoteText"/>
        <w:jc w:val="both"/>
      </w:pPr>
      <w:r w:rsidRPr="00B45118">
        <w:tab/>
      </w:r>
      <w:r w:rsidRPr="00B45118">
        <w:rPr>
          <w:rStyle w:val="FootnoteReference"/>
        </w:rPr>
        <w:footnoteRef/>
      </w:r>
      <w:r>
        <w:t xml:space="preserve">TCSC, </w:t>
      </w:r>
      <w:proofErr w:type="spellStart"/>
      <w:r w:rsidRPr="00B45118">
        <w:rPr>
          <w:i/>
        </w:rPr>
        <w:t>Kawasn</w:t>
      </w:r>
      <w:proofErr w:type="spellEnd"/>
      <w:r w:rsidRPr="00B45118">
        <w:rPr>
          <w:i/>
        </w:rPr>
        <w:t xml:space="preserve"> </w:t>
      </w:r>
      <w:proofErr w:type="spellStart"/>
      <w:r w:rsidRPr="00B45118">
        <w:rPr>
          <w:i/>
        </w:rPr>
        <w:t>Tanpa</w:t>
      </w:r>
      <w:proofErr w:type="spellEnd"/>
      <w:r w:rsidRPr="00B45118">
        <w:rPr>
          <w:i/>
        </w:rPr>
        <w:t xml:space="preserve"> </w:t>
      </w:r>
      <w:proofErr w:type="spellStart"/>
      <w:r w:rsidRPr="00B45118">
        <w:rPr>
          <w:i/>
        </w:rPr>
        <w:t>Rokok</w:t>
      </w:r>
      <w:proofErr w:type="spellEnd"/>
      <w:r w:rsidRPr="00B45118">
        <w:rPr>
          <w:i/>
        </w:rPr>
        <w:t xml:space="preserve"> Dan </w:t>
      </w:r>
      <w:proofErr w:type="spellStart"/>
      <w:r w:rsidRPr="00B45118">
        <w:rPr>
          <w:i/>
        </w:rPr>
        <w:t>Implementasinya</w:t>
      </w:r>
      <w:proofErr w:type="spellEnd"/>
      <w:r>
        <w:t xml:space="preserve">, </w:t>
      </w:r>
      <w:proofErr w:type="spellStart"/>
      <w:r>
        <w:t>diakses</w:t>
      </w:r>
      <w:proofErr w:type="spellEnd"/>
      <w:r>
        <w:t xml:space="preserve"> </w:t>
      </w:r>
      <w:proofErr w:type="spellStart"/>
      <w:r>
        <w:t>melalui</w:t>
      </w:r>
      <w:proofErr w:type="spellEnd"/>
      <w:r>
        <w:t>: http://www.tcsc-</w:t>
      </w:r>
      <w:r>
        <w:rPr>
          <w:lang w:val="id-ID"/>
        </w:rPr>
        <w:t>I</w:t>
      </w:r>
      <w:r w:rsidRPr="00B45118">
        <w:t>ndonesia.org/2012/08/kawasan-tanpa-rokok-dan-implementasinya.pdf</w:t>
      </w:r>
      <w:r>
        <w:t xml:space="preserve">, </w:t>
      </w:r>
      <w:proofErr w:type="spellStart"/>
      <w:r>
        <w:t>diakses</w:t>
      </w:r>
      <w:proofErr w:type="spellEnd"/>
      <w:r>
        <w:t xml:space="preserve"> pada </w:t>
      </w:r>
      <w:proofErr w:type="spellStart"/>
      <w:r>
        <w:t>tanggal</w:t>
      </w:r>
      <w:proofErr w:type="spellEnd"/>
      <w:r>
        <w:t xml:space="preserve"> 03 Mei 2023.</w:t>
      </w:r>
    </w:p>
  </w:footnote>
  <w:footnote w:id="18">
    <w:p w14:paraId="0A3A29C8" w14:textId="4254F067" w:rsidR="00F5626A" w:rsidRPr="00A87712" w:rsidRDefault="00F5626A" w:rsidP="007D068A">
      <w:pPr>
        <w:pStyle w:val="FootnoteText"/>
        <w:jc w:val="both"/>
      </w:pPr>
      <w:r>
        <w:tab/>
      </w:r>
      <w:r w:rsidRPr="00A87712">
        <w:rPr>
          <w:rStyle w:val="FootnoteReference"/>
        </w:rPr>
        <w:footnoteRef/>
      </w:r>
      <w:proofErr w:type="spellStart"/>
      <w:r>
        <w:t>Hikmahanto</w:t>
      </w:r>
      <w:proofErr w:type="spellEnd"/>
      <w:r>
        <w:t xml:space="preserve"> Juwono, </w:t>
      </w:r>
      <w:proofErr w:type="spellStart"/>
      <w:r w:rsidRPr="00A87712">
        <w:rPr>
          <w:i/>
        </w:rPr>
        <w:t>Penegakan</w:t>
      </w:r>
      <w:proofErr w:type="spellEnd"/>
      <w:r w:rsidRPr="00A87712">
        <w:rPr>
          <w:i/>
        </w:rPr>
        <w:t xml:space="preserve"> Hokum Dalam Kajian Law </w:t>
      </w:r>
      <w:proofErr w:type="gramStart"/>
      <w:r>
        <w:rPr>
          <w:i/>
        </w:rPr>
        <w:t>And</w:t>
      </w:r>
      <w:proofErr w:type="gramEnd"/>
      <w:r>
        <w:rPr>
          <w:i/>
        </w:rPr>
        <w:t xml:space="preserve"> Development</w:t>
      </w:r>
      <w:r w:rsidRPr="00A87712">
        <w:rPr>
          <w:i/>
        </w:rPr>
        <w:t>:</w:t>
      </w:r>
      <w:r>
        <w:rPr>
          <w:i/>
        </w:rPr>
        <w:t xml:space="preserve"> </w:t>
      </w:r>
      <w:r w:rsidRPr="00A87712">
        <w:rPr>
          <w:i/>
        </w:rPr>
        <w:t xml:space="preserve">Problem Dan </w:t>
      </w:r>
      <w:proofErr w:type="spellStart"/>
      <w:r w:rsidRPr="00A87712">
        <w:rPr>
          <w:i/>
        </w:rPr>
        <w:t>Fundamen</w:t>
      </w:r>
      <w:proofErr w:type="spellEnd"/>
      <w:r w:rsidRPr="00A87712">
        <w:rPr>
          <w:i/>
        </w:rPr>
        <w:t xml:space="preserve"> Bagi Solusi Di Indonesia</w:t>
      </w:r>
      <w:r>
        <w:t xml:space="preserve">, </w:t>
      </w:r>
      <w:proofErr w:type="spellStart"/>
      <w:r>
        <w:t>Jurnal</w:t>
      </w:r>
      <w:proofErr w:type="spellEnd"/>
      <w:r>
        <w:t xml:space="preserve"> </w:t>
      </w:r>
      <w:r w:rsidRPr="00A87712">
        <w:t xml:space="preserve">Varia </w:t>
      </w:r>
      <w:proofErr w:type="spellStart"/>
      <w:r w:rsidRPr="00A87712">
        <w:t>Peradilan</w:t>
      </w:r>
      <w:proofErr w:type="spellEnd"/>
      <w:r w:rsidRPr="00A87712">
        <w:t xml:space="preserve"> No.</w:t>
      </w:r>
      <w:r>
        <w:t xml:space="preserve"> 244</w:t>
      </w:r>
      <w:r w:rsidRPr="00A87712">
        <w:t>,</w:t>
      </w:r>
      <w:r>
        <w:t xml:space="preserve"> Jakarta, 2006, h</w:t>
      </w:r>
      <w:r w:rsidRPr="00A87712">
        <w:t>. 13</w:t>
      </w:r>
      <w:r>
        <w:t>.</w:t>
      </w:r>
    </w:p>
  </w:footnote>
  <w:footnote w:id="19">
    <w:p w14:paraId="6B6A03E7" w14:textId="6C143E75" w:rsidR="007D068A" w:rsidRPr="003C2ACC" w:rsidRDefault="007D068A" w:rsidP="007D068A">
      <w:pPr>
        <w:pStyle w:val="FootnoteText"/>
        <w:jc w:val="both"/>
      </w:pPr>
      <w:r>
        <w:tab/>
      </w:r>
      <w:r w:rsidRPr="003C2ACC">
        <w:rPr>
          <w:rStyle w:val="FootnoteReference"/>
        </w:rPr>
        <w:footnoteRef/>
      </w:r>
      <w:r>
        <w:t>Ani Sri Rahayu</w:t>
      </w:r>
      <w:r w:rsidRPr="003C2ACC">
        <w:t xml:space="preserve"> </w:t>
      </w:r>
      <w:proofErr w:type="spellStart"/>
      <w:r>
        <w:rPr>
          <w:i/>
          <w:iCs/>
        </w:rPr>
        <w:t>Pengantar</w:t>
      </w:r>
      <w:proofErr w:type="spellEnd"/>
      <w:r>
        <w:rPr>
          <w:i/>
          <w:iCs/>
        </w:rPr>
        <w:t xml:space="preserve"> Pemerintahan Daerah,</w:t>
      </w:r>
      <w:r w:rsidRPr="003C2ACC">
        <w:t xml:space="preserve"> </w:t>
      </w:r>
      <w:proofErr w:type="spellStart"/>
      <w:r w:rsidRPr="003C2ACC">
        <w:t>Sinar</w:t>
      </w:r>
      <w:proofErr w:type="spellEnd"/>
      <w:r w:rsidRPr="003C2ACC">
        <w:t xml:space="preserve"> </w:t>
      </w:r>
      <w:proofErr w:type="spellStart"/>
      <w:r w:rsidRPr="003C2ACC">
        <w:t>Grafika</w:t>
      </w:r>
      <w:proofErr w:type="spellEnd"/>
      <w:r w:rsidRPr="003C2ACC">
        <w:t>,</w:t>
      </w:r>
      <w:r>
        <w:t xml:space="preserve"> Jakarta, 2018, h.</w:t>
      </w:r>
      <w:r w:rsidRPr="003C2ACC">
        <w:t xml:space="preserve"> 67.</w:t>
      </w:r>
    </w:p>
  </w:footnote>
  <w:footnote w:id="20">
    <w:p w14:paraId="5D2495CC" w14:textId="0B2C8661" w:rsidR="007D068A" w:rsidRPr="003C2ACC" w:rsidRDefault="007D068A" w:rsidP="007D068A">
      <w:pPr>
        <w:pStyle w:val="FootnoteText"/>
        <w:jc w:val="both"/>
      </w:pPr>
      <w:r>
        <w:tab/>
      </w:r>
      <w:r w:rsidRPr="003C2ACC">
        <w:rPr>
          <w:rStyle w:val="FootnoteReference"/>
        </w:rPr>
        <w:footnoteRef/>
      </w:r>
      <w:r>
        <w:t xml:space="preserve">Sahya </w:t>
      </w:r>
      <w:proofErr w:type="spellStart"/>
      <w:r>
        <w:t>Anggara</w:t>
      </w:r>
      <w:proofErr w:type="spellEnd"/>
      <w:r w:rsidRPr="003C2ACC">
        <w:t xml:space="preserve"> </w:t>
      </w:r>
      <w:r w:rsidRPr="003C2ACC">
        <w:rPr>
          <w:i/>
          <w:iCs/>
        </w:rPr>
        <w:t xml:space="preserve">Hukum </w:t>
      </w:r>
      <w:proofErr w:type="spellStart"/>
      <w:r w:rsidRPr="003C2ACC">
        <w:rPr>
          <w:i/>
          <w:iCs/>
        </w:rPr>
        <w:t>Administrasi</w:t>
      </w:r>
      <w:proofErr w:type="spellEnd"/>
      <w:r w:rsidRPr="003C2ACC">
        <w:rPr>
          <w:i/>
          <w:iCs/>
        </w:rPr>
        <w:t xml:space="preserve"> Negara</w:t>
      </w:r>
      <w:r>
        <w:t>,</w:t>
      </w:r>
      <w:r w:rsidRPr="003C2ACC">
        <w:t xml:space="preserve"> Pustaka Setia,</w:t>
      </w:r>
      <w:r>
        <w:t xml:space="preserve"> Bandung, 2018, h</w:t>
      </w:r>
      <w:r w:rsidRPr="003C2ACC">
        <w:t>. 107.</w:t>
      </w:r>
    </w:p>
  </w:footnote>
  <w:footnote w:id="21">
    <w:p w14:paraId="5F93AE11" w14:textId="29A3C423" w:rsidR="007D068A" w:rsidRPr="003C2ACC" w:rsidRDefault="007D068A" w:rsidP="007D068A">
      <w:pPr>
        <w:pStyle w:val="FootnoteText"/>
        <w:jc w:val="both"/>
      </w:pPr>
      <w:r w:rsidRPr="003C2ACC">
        <w:tab/>
      </w:r>
      <w:r w:rsidRPr="003C2ACC">
        <w:rPr>
          <w:rStyle w:val="FootnoteReference"/>
        </w:rPr>
        <w:footnoteRef/>
      </w:r>
      <w:r>
        <w:t>I Nyoman Gede,</w:t>
      </w:r>
      <w:r w:rsidRPr="003C2ACC">
        <w:rPr>
          <w:i/>
          <w:iCs/>
        </w:rPr>
        <w:t xml:space="preserve"> Hukum </w:t>
      </w:r>
      <w:proofErr w:type="spellStart"/>
      <w:r w:rsidRPr="003C2ACC">
        <w:rPr>
          <w:i/>
          <w:iCs/>
        </w:rPr>
        <w:t>Administrasi</w:t>
      </w:r>
      <w:proofErr w:type="spellEnd"/>
      <w:r w:rsidRPr="003C2ACC">
        <w:rPr>
          <w:i/>
          <w:iCs/>
        </w:rPr>
        <w:t xml:space="preserve"> Negara, </w:t>
      </w:r>
      <w:r w:rsidRPr="003C2ACC">
        <w:rPr>
          <w:iCs/>
        </w:rPr>
        <w:t>UNP Press,</w:t>
      </w:r>
      <w:r>
        <w:rPr>
          <w:iCs/>
        </w:rPr>
        <w:t xml:space="preserve"> </w:t>
      </w:r>
      <w:proofErr w:type="spellStart"/>
      <w:r>
        <w:rPr>
          <w:iCs/>
        </w:rPr>
        <w:t>Singaraja</w:t>
      </w:r>
      <w:proofErr w:type="spellEnd"/>
      <w:r>
        <w:rPr>
          <w:iCs/>
        </w:rPr>
        <w:t>, 2017,</w:t>
      </w:r>
      <w:r w:rsidRPr="003C2ACC">
        <w:t xml:space="preserve"> h.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CA8F5" w14:textId="77777777" w:rsidR="00346D57" w:rsidRPr="00DF2A22" w:rsidRDefault="00346D57" w:rsidP="00346D57">
    <w:pPr>
      <w:spacing w:line="200" w:lineRule="exact"/>
      <w:rPr>
        <w:rFonts w:ascii="Montserrat Alternates Black" w:hAnsi="Montserrat Alternates Black"/>
      </w:rPr>
    </w:pPr>
    <w:r>
      <w:rPr>
        <w:rFonts w:ascii="Montserrat Alternates Black" w:hAnsi="Montserrat Alternates Black"/>
        <w:b/>
        <w:bCs/>
        <w:noProof/>
        <w:color w:val="FFC000"/>
        <w:sz w:val="24"/>
        <w:szCs w:val="24"/>
      </w:rPr>
      <w:drawing>
        <wp:anchor distT="0" distB="0" distL="114300" distR="114300" simplePos="0" relativeHeight="251659264" behindDoc="0" locked="0" layoutInCell="1" allowOverlap="1" wp14:anchorId="477FE84F" wp14:editId="10FFFFF6">
          <wp:simplePos x="0" y="0"/>
          <wp:positionH relativeFrom="column">
            <wp:posOffset>4978400</wp:posOffset>
          </wp:positionH>
          <wp:positionV relativeFrom="paragraph">
            <wp:posOffset>-300355</wp:posOffset>
          </wp:positionV>
          <wp:extent cx="1543050" cy="8151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510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F2A22">
      <w:rPr>
        <w:rFonts w:ascii="Montserrat Alternates Black" w:hAnsi="Montserrat Alternates Black"/>
        <w:b/>
        <w:bCs/>
        <w:color w:val="FFC000"/>
        <w:sz w:val="24"/>
        <w:szCs w:val="24"/>
      </w:rPr>
      <w:t>Jurnal</w:t>
    </w:r>
    <w:proofErr w:type="spellEnd"/>
    <w:r w:rsidRPr="00DF2A22">
      <w:rPr>
        <w:rFonts w:ascii="Montserrat Alternates Black" w:hAnsi="Montserrat Alternates Black"/>
        <w:b/>
        <w:bCs/>
        <w:color w:val="FFC000"/>
        <w:sz w:val="24"/>
        <w:szCs w:val="24"/>
      </w:rPr>
      <w:t xml:space="preserve"> </w:t>
    </w:r>
    <w:r>
      <w:rPr>
        <w:rFonts w:ascii="Montserrat Alternates Black" w:hAnsi="Montserrat Alternates Black"/>
        <w:b/>
        <w:bCs/>
        <w:color w:val="FFC000"/>
        <w:sz w:val="24"/>
        <w:szCs w:val="24"/>
        <w:lang w:val="id-ID"/>
      </w:rPr>
      <w:t>Duta Hukum</w:t>
    </w:r>
    <w:r w:rsidRPr="00DF2A22">
      <w:rPr>
        <w:rFonts w:ascii="Montserrat Alternates Black" w:hAnsi="Montserrat Alternates Black"/>
        <w:b/>
        <w:bCs/>
        <w:color w:val="FFC000"/>
        <w:sz w:val="24"/>
        <w:szCs w:val="24"/>
      </w:rPr>
      <w:t>:</w:t>
    </w:r>
  </w:p>
  <w:p w14:paraId="1F5ABEC2" w14:textId="77777777" w:rsidR="00346D57" w:rsidRDefault="00346D57" w:rsidP="00346D57">
    <w:pPr>
      <w:spacing w:line="200" w:lineRule="exact"/>
      <w:rPr>
        <w:sz w:val="18"/>
        <w:szCs w:val="18"/>
      </w:rPr>
    </w:pPr>
    <w:proofErr w:type="spellStart"/>
    <w:r w:rsidRPr="006F26B5">
      <w:rPr>
        <w:sz w:val="18"/>
        <w:szCs w:val="18"/>
      </w:rPr>
      <w:t>Jurnal</w:t>
    </w:r>
    <w:proofErr w:type="spellEnd"/>
    <w:r w:rsidRPr="006F26B5">
      <w:rPr>
        <w:sz w:val="18"/>
        <w:szCs w:val="18"/>
      </w:rPr>
      <w:t xml:space="preserve"> </w:t>
    </w:r>
    <w:proofErr w:type="spellStart"/>
    <w:r w:rsidRPr="006F26B5">
      <w:rPr>
        <w:sz w:val="18"/>
        <w:szCs w:val="18"/>
      </w:rPr>
      <w:t>Penelitian</w:t>
    </w:r>
    <w:proofErr w:type="spellEnd"/>
    <w:r w:rsidRPr="006F26B5">
      <w:rPr>
        <w:sz w:val="18"/>
        <w:szCs w:val="18"/>
      </w:rPr>
      <w:t xml:space="preserve"> </w:t>
    </w:r>
    <w:proofErr w:type="spellStart"/>
    <w:r w:rsidRPr="006F26B5">
      <w:rPr>
        <w:sz w:val="18"/>
        <w:szCs w:val="18"/>
      </w:rPr>
      <w:t>Bidang</w:t>
    </w:r>
    <w:proofErr w:type="spellEnd"/>
    <w:r w:rsidRPr="006F26B5">
      <w:rPr>
        <w:sz w:val="18"/>
        <w:szCs w:val="18"/>
      </w:rPr>
      <w:t xml:space="preserve"> Hukum Universitas Gresik</w:t>
    </w:r>
  </w:p>
  <w:p w14:paraId="7754E6C6" w14:textId="4A192FB7" w:rsidR="00346D57" w:rsidRDefault="00346D57" w:rsidP="00346D57">
    <w:pPr>
      <w:spacing w:line="200" w:lineRule="exact"/>
      <w:rPr>
        <w:sz w:val="18"/>
        <w:szCs w:val="18"/>
      </w:rPr>
    </w:pPr>
    <w:r>
      <w:rPr>
        <w:sz w:val="18"/>
        <w:szCs w:val="18"/>
      </w:rPr>
      <w:t xml:space="preserve">Volume </w:t>
    </w:r>
    <w:r w:rsidR="00EC35E5">
      <w:rPr>
        <w:sz w:val="18"/>
        <w:szCs w:val="18"/>
      </w:rPr>
      <w:t>1</w:t>
    </w:r>
    <w:r>
      <w:rPr>
        <w:sz w:val="18"/>
        <w:szCs w:val="18"/>
      </w:rPr>
      <w:t xml:space="preserve"> </w:t>
    </w:r>
    <w:proofErr w:type="spellStart"/>
    <w:r>
      <w:rPr>
        <w:sz w:val="18"/>
        <w:szCs w:val="18"/>
      </w:rPr>
      <w:t>Nomor</w:t>
    </w:r>
    <w:proofErr w:type="spellEnd"/>
    <w:r>
      <w:rPr>
        <w:sz w:val="18"/>
        <w:szCs w:val="18"/>
      </w:rPr>
      <w:t xml:space="preserve"> </w:t>
    </w:r>
    <w:r w:rsidR="00EC35E5">
      <w:rPr>
        <w:sz w:val="18"/>
        <w:szCs w:val="18"/>
      </w:rPr>
      <w:t>1</w:t>
    </w:r>
    <w:r>
      <w:rPr>
        <w:sz w:val="18"/>
        <w:szCs w:val="18"/>
      </w:rPr>
      <w:t xml:space="preserve">, </w:t>
    </w:r>
    <w:proofErr w:type="spellStart"/>
    <w:r>
      <w:rPr>
        <w:sz w:val="18"/>
        <w:szCs w:val="18"/>
      </w:rPr>
      <w:t>Desember</w:t>
    </w:r>
    <w:proofErr w:type="spellEnd"/>
    <w:r>
      <w:rPr>
        <w:sz w:val="18"/>
        <w:szCs w:val="18"/>
      </w:rPr>
      <w:t xml:space="preserve"> 202</w:t>
    </w:r>
    <w:r w:rsidR="00EC35E5">
      <w:rPr>
        <w:sz w:val="18"/>
        <w:szCs w:val="18"/>
      </w:rPr>
      <w:t>3</w:t>
    </w:r>
  </w:p>
  <w:p w14:paraId="0F263304" w14:textId="77777777" w:rsidR="00346D57" w:rsidRPr="006F26B5" w:rsidRDefault="00346D57" w:rsidP="00346D57">
    <w:pPr>
      <w:spacing w:line="200" w:lineRule="exact"/>
      <w:rPr>
        <w:sz w:val="18"/>
        <w:szCs w:val="18"/>
      </w:rPr>
    </w:pPr>
    <w:proofErr w:type="spellStart"/>
    <w:r w:rsidRPr="00DF2A22">
      <w:rPr>
        <w:sz w:val="18"/>
        <w:szCs w:val="18"/>
      </w:rPr>
      <w:t>pISSN</w:t>
    </w:r>
    <w:proofErr w:type="spellEnd"/>
    <w:r w:rsidRPr="00DF2A22">
      <w:rPr>
        <w:sz w:val="18"/>
        <w:szCs w:val="18"/>
      </w:rPr>
      <w:t xml:space="preserve"> </w:t>
    </w:r>
    <w:proofErr w:type="spellStart"/>
    <w:r>
      <w:rPr>
        <w:sz w:val="18"/>
        <w:szCs w:val="18"/>
      </w:rPr>
      <w:t>xxxx-xxxx</w:t>
    </w:r>
    <w:proofErr w:type="spellEnd"/>
    <w:r>
      <w:rPr>
        <w:sz w:val="18"/>
        <w:szCs w:val="18"/>
      </w:rPr>
      <w:t xml:space="preserve"> - </w:t>
    </w:r>
    <w:proofErr w:type="spellStart"/>
    <w:r w:rsidRPr="00DF2A22">
      <w:rPr>
        <w:sz w:val="18"/>
        <w:szCs w:val="18"/>
      </w:rPr>
      <w:t>eISSN</w:t>
    </w:r>
    <w:proofErr w:type="spellEnd"/>
    <w:r w:rsidRPr="00DF2A22">
      <w:rPr>
        <w:sz w:val="18"/>
        <w:szCs w:val="18"/>
      </w:rPr>
      <w:t xml:space="preserve"> </w:t>
    </w:r>
    <w:proofErr w:type="spellStart"/>
    <w:r>
      <w:rPr>
        <w:sz w:val="18"/>
        <w:szCs w:val="18"/>
      </w:rPr>
      <w:t>xxxx-xxxx</w:t>
    </w:r>
    <w:proofErr w:type="spellEnd"/>
  </w:p>
  <w:p w14:paraId="6BF95105" w14:textId="448A6024" w:rsidR="00DF2A22" w:rsidRPr="006F26B5" w:rsidRDefault="00DF2A22" w:rsidP="00DF2A22">
    <w:pPr>
      <w:spacing w:line="200" w:lineRule="exac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E01C6" w14:textId="4618DEFE" w:rsidR="00346D57" w:rsidRDefault="00346D57" w:rsidP="00346D57">
    <w:pPr>
      <w:pStyle w:val="Header"/>
      <w:rPr>
        <w:sz w:val="24"/>
        <w:szCs w:val="24"/>
      </w:rPr>
    </w:pPr>
    <w:proofErr w:type="spellStart"/>
    <w:r>
      <w:rPr>
        <w:b/>
        <w:bCs/>
        <w:sz w:val="24"/>
        <w:szCs w:val="24"/>
      </w:rPr>
      <w:t>Jurnal</w:t>
    </w:r>
    <w:proofErr w:type="spellEnd"/>
    <w:r>
      <w:rPr>
        <w:b/>
        <w:bCs/>
        <w:sz w:val="24"/>
        <w:szCs w:val="24"/>
      </w:rPr>
      <w:t xml:space="preserve"> </w:t>
    </w:r>
    <w:r>
      <w:rPr>
        <w:b/>
        <w:bCs/>
        <w:sz w:val="24"/>
        <w:szCs w:val="24"/>
        <w:lang w:val="id-ID"/>
      </w:rPr>
      <w:t>Duta Hukum</w:t>
    </w:r>
    <w:r w:rsidRPr="005063A5">
      <w:rPr>
        <w:b/>
        <w:bCs/>
        <w:sz w:val="24"/>
        <w:szCs w:val="24"/>
      </w:rPr>
      <w:t xml:space="preserve">: </w:t>
    </w:r>
    <w:proofErr w:type="gramStart"/>
    <w:r w:rsidRPr="005063A5">
      <w:rPr>
        <w:sz w:val="24"/>
        <w:szCs w:val="24"/>
      </w:rPr>
      <w:t>Vol .</w:t>
    </w:r>
    <w:proofErr w:type="gramEnd"/>
    <w:r w:rsidRPr="005063A5">
      <w:rPr>
        <w:sz w:val="24"/>
        <w:szCs w:val="24"/>
      </w:rPr>
      <w:t xml:space="preserve"> </w:t>
    </w:r>
    <w:r w:rsidR="00EC35E5">
      <w:rPr>
        <w:sz w:val="24"/>
        <w:szCs w:val="24"/>
      </w:rPr>
      <w:t>1</w:t>
    </w:r>
    <w:r w:rsidRPr="005063A5">
      <w:rPr>
        <w:sz w:val="24"/>
        <w:szCs w:val="24"/>
      </w:rPr>
      <w:t xml:space="preserve">, No. </w:t>
    </w:r>
    <w:proofErr w:type="gramStart"/>
    <w:r w:rsidR="00EC35E5">
      <w:rPr>
        <w:sz w:val="24"/>
        <w:szCs w:val="24"/>
      </w:rPr>
      <w:t>1</w:t>
    </w:r>
    <w:r>
      <w:rPr>
        <w:sz w:val="24"/>
        <w:szCs w:val="24"/>
      </w:rPr>
      <w:t>,  202</w:t>
    </w:r>
    <w:r w:rsidR="00EC35E5">
      <w:rPr>
        <w:sz w:val="24"/>
        <w:szCs w:val="24"/>
      </w:rPr>
      <w:t>3</w:t>
    </w:r>
    <w:proofErr w:type="gramEnd"/>
  </w:p>
  <w:p w14:paraId="47EFB58B" w14:textId="77777777" w:rsidR="005063A5" w:rsidRPr="005063A5" w:rsidRDefault="005063A5" w:rsidP="00871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19F9"/>
    <w:multiLevelType w:val="hybridMultilevel"/>
    <w:tmpl w:val="B1D855CA"/>
    <w:lvl w:ilvl="0" w:tplc="4D423EFC">
      <w:start w:val="1"/>
      <w:numFmt w:val="decimal"/>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 w15:restartNumberingAfterBreak="0">
    <w:nsid w:val="0BB968D0"/>
    <w:multiLevelType w:val="hybridMultilevel"/>
    <w:tmpl w:val="B5F61312"/>
    <w:lvl w:ilvl="0" w:tplc="C4C2D6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FD6B93"/>
    <w:multiLevelType w:val="multilevel"/>
    <w:tmpl w:val="09DA52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3" w15:restartNumberingAfterBreak="0">
    <w:nsid w:val="13AD7937"/>
    <w:multiLevelType w:val="multilevel"/>
    <w:tmpl w:val="F488CCCE"/>
    <w:lvl w:ilvl="0">
      <w:start w:val="1"/>
      <w:numFmt w:val="decimal"/>
      <w:lvlText w:val="%1."/>
      <w:lvlJc w:val="left"/>
      <w:pPr>
        <w:ind w:left="1647" w:hanging="360"/>
      </w:pPr>
      <w:rPr>
        <w:rFonts w:hint="default"/>
        <w:b w:val="0"/>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4" w15:restartNumberingAfterBreak="0">
    <w:nsid w:val="15563A41"/>
    <w:multiLevelType w:val="hybridMultilevel"/>
    <w:tmpl w:val="29446D54"/>
    <w:lvl w:ilvl="0" w:tplc="EFFADDF4">
      <w:start w:val="1"/>
      <w:numFmt w:val="decimal"/>
      <w:lvlText w:val="%1."/>
      <w:lvlJc w:val="left"/>
      <w:pPr>
        <w:ind w:left="3501" w:hanging="360"/>
      </w:pPr>
      <w:rPr>
        <w:rFonts w:hint="default"/>
      </w:rPr>
    </w:lvl>
    <w:lvl w:ilvl="1" w:tplc="04090019">
      <w:start w:val="1"/>
      <w:numFmt w:val="lowerLetter"/>
      <w:lvlText w:val="%2."/>
      <w:lvlJc w:val="left"/>
      <w:pPr>
        <w:ind w:left="2727" w:hanging="360"/>
      </w:pPr>
    </w:lvl>
    <w:lvl w:ilvl="2" w:tplc="B02E52E4">
      <w:start w:val="1"/>
      <w:numFmt w:val="decimal"/>
      <w:lvlText w:val="%3)"/>
      <w:lvlJc w:val="left"/>
      <w:pPr>
        <w:ind w:left="3627" w:hanging="360"/>
      </w:pPr>
      <w:rPr>
        <w:rFonts w:hint="default"/>
      </w:r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15:restartNumberingAfterBreak="0">
    <w:nsid w:val="1CC97079"/>
    <w:multiLevelType w:val="hybridMultilevel"/>
    <w:tmpl w:val="448E6116"/>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E821089"/>
    <w:multiLevelType w:val="hybridMultilevel"/>
    <w:tmpl w:val="8A0EBB56"/>
    <w:lvl w:ilvl="0" w:tplc="BC84CC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31D5359"/>
    <w:multiLevelType w:val="hybridMultilevel"/>
    <w:tmpl w:val="62C6CA10"/>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2BDD7704"/>
    <w:multiLevelType w:val="hybridMultilevel"/>
    <w:tmpl w:val="3F122590"/>
    <w:lvl w:ilvl="0" w:tplc="42F6579E">
      <w:start w:val="1"/>
      <w:numFmt w:val="lowerLetter"/>
      <w:lvlText w:val="%1."/>
      <w:lvlJc w:val="left"/>
      <w:pPr>
        <w:ind w:left="1483"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9" w15:restartNumberingAfterBreak="0">
    <w:nsid w:val="2D3C237A"/>
    <w:multiLevelType w:val="hybridMultilevel"/>
    <w:tmpl w:val="595EDAD2"/>
    <w:lvl w:ilvl="0" w:tplc="2E2824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DCC228E"/>
    <w:multiLevelType w:val="hybridMultilevel"/>
    <w:tmpl w:val="6EAC1CCE"/>
    <w:lvl w:ilvl="0" w:tplc="C9FC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05C6F0E"/>
    <w:multiLevelType w:val="hybridMultilevel"/>
    <w:tmpl w:val="544668A0"/>
    <w:lvl w:ilvl="0" w:tplc="2886FAC0">
      <w:start w:val="1"/>
      <w:numFmt w:val="decimal"/>
      <w:lvlText w:val="(%1)"/>
      <w:lvlJc w:val="left"/>
      <w:pPr>
        <w:ind w:left="2727"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D9379D"/>
    <w:multiLevelType w:val="hybridMultilevel"/>
    <w:tmpl w:val="084A680E"/>
    <w:lvl w:ilvl="0" w:tplc="87AE81B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3" w15:restartNumberingAfterBreak="0">
    <w:nsid w:val="38265B2A"/>
    <w:multiLevelType w:val="hybridMultilevel"/>
    <w:tmpl w:val="3FE221EC"/>
    <w:lvl w:ilvl="0" w:tplc="C1DA42CA">
      <w:start w:val="1"/>
      <w:numFmt w:val="decimal"/>
      <w:lvlText w:val="%1."/>
      <w:lvlJc w:val="left"/>
      <w:pPr>
        <w:ind w:left="2008" w:hanging="360"/>
      </w:pPr>
      <w:rPr>
        <w:rFonts w:ascii="Times New Roman" w:eastAsia="Times New Roman" w:hAnsi="Times New Roman" w:cs="Times New Roman" w:hint="default"/>
        <w:w w:val="100"/>
        <w:sz w:val="24"/>
        <w:szCs w:val="24"/>
        <w:lang w:val="id" w:eastAsia="en-US" w:bidi="ar-SA"/>
      </w:rPr>
    </w:lvl>
    <w:lvl w:ilvl="1" w:tplc="96467A5A">
      <w:numFmt w:val="bullet"/>
      <w:lvlText w:val="•"/>
      <w:lvlJc w:val="left"/>
      <w:pPr>
        <w:ind w:left="2778" w:hanging="360"/>
      </w:pPr>
      <w:rPr>
        <w:rFonts w:hint="default"/>
        <w:lang w:val="id" w:eastAsia="en-US" w:bidi="ar-SA"/>
      </w:rPr>
    </w:lvl>
    <w:lvl w:ilvl="2" w:tplc="4F641032">
      <w:numFmt w:val="bullet"/>
      <w:lvlText w:val="•"/>
      <w:lvlJc w:val="left"/>
      <w:pPr>
        <w:ind w:left="3557" w:hanging="360"/>
      </w:pPr>
      <w:rPr>
        <w:rFonts w:hint="default"/>
        <w:lang w:val="id" w:eastAsia="en-US" w:bidi="ar-SA"/>
      </w:rPr>
    </w:lvl>
    <w:lvl w:ilvl="3" w:tplc="B21A0766">
      <w:numFmt w:val="bullet"/>
      <w:lvlText w:val="•"/>
      <w:lvlJc w:val="left"/>
      <w:pPr>
        <w:ind w:left="4335" w:hanging="360"/>
      </w:pPr>
      <w:rPr>
        <w:rFonts w:hint="default"/>
        <w:lang w:val="id" w:eastAsia="en-US" w:bidi="ar-SA"/>
      </w:rPr>
    </w:lvl>
    <w:lvl w:ilvl="4" w:tplc="1ACC8302">
      <w:numFmt w:val="bullet"/>
      <w:lvlText w:val="•"/>
      <w:lvlJc w:val="left"/>
      <w:pPr>
        <w:ind w:left="5114" w:hanging="360"/>
      </w:pPr>
      <w:rPr>
        <w:rFonts w:hint="default"/>
        <w:lang w:val="id" w:eastAsia="en-US" w:bidi="ar-SA"/>
      </w:rPr>
    </w:lvl>
    <w:lvl w:ilvl="5" w:tplc="5B6E1C2E">
      <w:numFmt w:val="bullet"/>
      <w:lvlText w:val="•"/>
      <w:lvlJc w:val="left"/>
      <w:pPr>
        <w:ind w:left="5893" w:hanging="360"/>
      </w:pPr>
      <w:rPr>
        <w:rFonts w:hint="default"/>
        <w:lang w:val="id" w:eastAsia="en-US" w:bidi="ar-SA"/>
      </w:rPr>
    </w:lvl>
    <w:lvl w:ilvl="6" w:tplc="63FEA0F2">
      <w:numFmt w:val="bullet"/>
      <w:lvlText w:val="•"/>
      <w:lvlJc w:val="left"/>
      <w:pPr>
        <w:ind w:left="6671" w:hanging="360"/>
      </w:pPr>
      <w:rPr>
        <w:rFonts w:hint="default"/>
        <w:lang w:val="id" w:eastAsia="en-US" w:bidi="ar-SA"/>
      </w:rPr>
    </w:lvl>
    <w:lvl w:ilvl="7" w:tplc="0F6C017C">
      <w:numFmt w:val="bullet"/>
      <w:lvlText w:val="•"/>
      <w:lvlJc w:val="left"/>
      <w:pPr>
        <w:ind w:left="7450" w:hanging="360"/>
      </w:pPr>
      <w:rPr>
        <w:rFonts w:hint="default"/>
        <w:lang w:val="id" w:eastAsia="en-US" w:bidi="ar-SA"/>
      </w:rPr>
    </w:lvl>
    <w:lvl w:ilvl="8" w:tplc="6F74503C">
      <w:numFmt w:val="bullet"/>
      <w:lvlText w:val="•"/>
      <w:lvlJc w:val="left"/>
      <w:pPr>
        <w:ind w:left="8229" w:hanging="360"/>
      </w:pPr>
      <w:rPr>
        <w:rFonts w:hint="default"/>
        <w:lang w:val="id" w:eastAsia="en-US" w:bidi="ar-SA"/>
      </w:rPr>
    </w:lvl>
  </w:abstractNum>
  <w:abstractNum w:abstractNumId="14" w15:restartNumberingAfterBreak="0">
    <w:nsid w:val="391E7015"/>
    <w:multiLevelType w:val="multilevel"/>
    <w:tmpl w:val="ECB8EE6C"/>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1146B"/>
    <w:multiLevelType w:val="hybridMultilevel"/>
    <w:tmpl w:val="AE08137C"/>
    <w:lvl w:ilvl="0" w:tplc="DF428458">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15:restartNumberingAfterBreak="0">
    <w:nsid w:val="3E2B3FFC"/>
    <w:multiLevelType w:val="hybridMultilevel"/>
    <w:tmpl w:val="E8DCC4CC"/>
    <w:lvl w:ilvl="0" w:tplc="6640461C">
      <w:start w:val="1"/>
      <w:numFmt w:val="bullet"/>
      <w:pStyle w:val="Style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60421"/>
    <w:multiLevelType w:val="hybridMultilevel"/>
    <w:tmpl w:val="3B70A11E"/>
    <w:lvl w:ilvl="0" w:tplc="42F6579E">
      <w:start w:val="1"/>
      <w:numFmt w:val="lowerLetter"/>
      <w:lvlText w:val="%1."/>
      <w:lvlJc w:val="left"/>
      <w:pPr>
        <w:ind w:left="1483"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8" w15:restartNumberingAfterBreak="0">
    <w:nsid w:val="41575C9F"/>
    <w:multiLevelType w:val="hybridMultilevel"/>
    <w:tmpl w:val="6DFA6EE0"/>
    <w:lvl w:ilvl="0" w:tplc="3B3004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1E40AB3"/>
    <w:multiLevelType w:val="multilevel"/>
    <w:tmpl w:val="346ECC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0" w15:restartNumberingAfterBreak="0">
    <w:nsid w:val="422840FD"/>
    <w:multiLevelType w:val="hybridMultilevel"/>
    <w:tmpl w:val="B7DE37B4"/>
    <w:lvl w:ilvl="0" w:tplc="3E04A520">
      <w:start w:val="1"/>
      <w:numFmt w:val="lowerLetter"/>
      <w:lvlText w:val="%1."/>
      <w:lvlJc w:val="left"/>
      <w:pPr>
        <w:ind w:left="1494" w:hanging="360"/>
      </w:pPr>
      <w:rPr>
        <w:rFonts w:eastAsia="Times New Roman" w:hint="default"/>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81F0EF0"/>
    <w:multiLevelType w:val="hybridMultilevel"/>
    <w:tmpl w:val="FC8E9D18"/>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15:restartNumberingAfterBreak="0">
    <w:nsid w:val="4DF5017B"/>
    <w:multiLevelType w:val="hybridMultilevel"/>
    <w:tmpl w:val="E398B98E"/>
    <w:lvl w:ilvl="0" w:tplc="6D84E69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3" w15:restartNumberingAfterBreak="0">
    <w:nsid w:val="5281592C"/>
    <w:multiLevelType w:val="hybridMultilevel"/>
    <w:tmpl w:val="739EFC98"/>
    <w:lvl w:ilvl="0" w:tplc="F80C65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C1A0EF5"/>
    <w:multiLevelType w:val="hybridMultilevel"/>
    <w:tmpl w:val="0CD00210"/>
    <w:lvl w:ilvl="0" w:tplc="B69E6CC4">
      <w:start w:val="1"/>
      <w:numFmt w:val="decimal"/>
      <w:lvlText w:val="(%1)"/>
      <w:lvlJc w:val="left"/>
      <w:pPr>
        <w:ind w:left="1276"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5" w15:restartNumberingAfterBreak="0">
    <w:nsid w:val="5FC378EB"/>
    <w:multiLevelType w:val="multilevel"/>
    <w:tmpl w:val="2F8A51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6" w15:restartNumberingAfterBreak="0">
    <w:nsid w:val="605568B7"/>
    <w:multiLevelType w:val="hybridMultilevel"/>
    <w:tmpl w:val="E222AD62"/>
    <w:lvl w:ilvl="0" w:tplc="C1DA42CA">
      <w:start w:val="1"/>
      <w:numFmt w:val="decimal"/>
      <w:lvlText w:val="%1."/>
      <w:lvlJc w:val="left"/>
      <w:pPr>
        <w:ind w:left="2575"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23B36A9"/>
    <w:multiLevelType w:val="hybridMultilevel"/>
    <w:tmpl w:val="1BFA8C52"/>
    <w:lvl w:ilvl="0" w:tplc="044E7A8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6255756"/>
    <w:multiLevelType w:val="hybridMultilevel"/>
    <w:tmpl w:val="F932A454"/>
    <w:lvl w:ilvl="0" w:tplc="A5E48F70">
      <w:start w:val="1"/>
      <w:numFmt w:val="decimal"/>
      <w:lvlText w:val="%1."/>
      <w:lvlJc w:val="left"/>
      <w:pPr>
        <w:ind w:left="927" w:hanging="36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8706813"/>
    <w:multiLevelType w:val="hybridMultilevel"/>
    <w:tmpl w:val="4768E24C"/>
    <w:lvl w:ilvl="0" w:tplc="3B62735E">
      <w:start w:val="1"/>
      <w:numFmt w:val="lowerLetter"/>
      <w:lvlText w:val="%1."/>
      <w:lvlJc w:val="left"/>
      <w:pPr>
        <w:ind w:left="3000" w:hanging="360"/>
      </w:pPr>
      <w:rPr>
        <w:rFonts w:hint="default"/>
      </w:rPr>
    </w:lvl>
    <w:lvl w:ilvl="1" w:tplc="04090019">
      <w:start w:val="1"/>
      <w:numFmt w:val="lowerLetter"/>
      <w:lvlText w:val="%2."/>
      <w:lvlJc w:val="left"/>
      <w:pPr>
        <w:ind w:left="2574" w:hanging="360"/>
      </w:pPr>
    </w:lvl>
    <w:lvl w:ilvl="2" w:tplc="04090011">
      <w:start w:val="1"/>
      <w:numFmt w:val="decimal"/>
      <w:lvlText w:val="%3)"/>
      <w:lvlJc w:val="left"/>
      <w:pPr>
        <w:ind w:left="3474" w:hanging="360"/>
      </w:pPr>
      <w:rPr>
        <w:rFonts w:hint="default"/>
      </w:rPr>
    </w:lvl>
    <w:lvl w:ilvl="3" w:tplc="404C1682">
      <w:start w:val="10"/>
      <w:numFmt w:val="decimal"/>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6AFA3AEF"/>
    <w:multiLevelType w:val="hybridMultilevel"/>
    <w:tmpl w:val="67D6D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D3735"/>
    <w:multiLevelType w:val="hybridMultilevel"/>
    <w:tmpl w:val="233061C0"/>
    <w:lvl w:ilvl="0" w:tplc="2886FAC0">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2" w15:restartNumberingAfterBreak="0">
    <w:nsid w:val="6F293593"/>
    <w:multiLevelType w:val="hybridMultilevel"/>
    <w:tmpl w:val="1E8E8EEA"/>
    <w:lvl w:ilvl="0" w:tplc="2DDCAC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071FA"/>
    <w:multiLevelType w:val="hybridMultilevel"/>
    <w:tmpl w:val="9A2897D6"/>
    <w:lvl w:ilvl="0" w:tplc="42F6579E">
      <w:start w:val="1"/>
      <w:numFmt w:val="lowerLetter"/>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A1D07A8"/>
    <w:multiLevelType w:val="hybridMultilevel"/>
    <w:tmpl w:val="2EDAC32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7AEB6F1A"/>
    <w:multiLevelType w:val="hybridMultilevel"/>
    <w:tmpl w:val="7B3886C6"/>
    <w:lvl w:ilvl="0" w:tplc="FB7431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58338A"/>
    <w:multiLevelType w:val="hybridMultilevel"/>
    <w:tmpl w:val="F6829552"/>
    <w:lvl w:ilvl="0" w:tplc="8536D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0167330">
    <w:abstractNumId w:val="25"/>
  </w:num>
  <w:num w:numId="2" w16cid:durableId="825895963">
    <w:abstractNumId w:val="16"/>
  </w:num>
  <w:num w:numId="3" w16cid:durableId="167864038">
    <w:abstractNumId w:val="19"/>
  </w:num>
  <w:num w:numId="4" w16cid:durableId="1946182659">
    <w:abstractNumId w:val="30"/>
  </w:num>
  <w:num w:numId="5" w16cid:durableId="315450862">
    <w:abstractNumId w:val="32"/>
  </w:num>
  <w:num w:numId="6" w16cid:durableId="2027630534">
    <w:abstractNumId w:val="2"/>
  </w:num>
  <w:num w:numId="7" w16cid:durableId="1726103242">
    <w:abstractNumId w:val="22"/>
  </w:num>
  <w:num w:numId="8" w16cid:durableId="106195303">
    <w:abstractNumId w:val="20"/>
  </w:num>
  <w:num w:numId="9" w16cid:durableId="365758950">
    <w:abstractNumId w:val="13"/>
  </w:num>
  <w:num w:numId="10" w16cid:durableId="546842895">
    <w:abstractNumId w:val="26"/>
  </w:num>
  <w:num w:numId="11" w16cid:durableId="1526013823">
    <w:abstractNumId w:val="1"/>
  </w:num>
  <w:num w:numId="12" w16cid:durableId="1033848094">
    <w:abstractNumId w:val="9"/>
  </w:num>
  <w:num w:numId="13" w16cid:durableId="1969894819">
    <w:abstractNumId w:val="34"/>
  </w:num>
  <w:num w:numId="14" w16cid:durableId="893469440">
    <w:abstractNumId w:val="12"/>
  </w:num>
  <w:num w:numId="15" w16cid:durableId="1376419437">
    <w:abstractNumId w:val="36"/>
  </w:num>
  <w:num w:numId="16" w16cid:durableId="1731920355">
    <w:abstractNumId w:val="6"/>
  </w:num>
  <w:num w:numId="17" w16cid:durableId="1388839098">
    <w:abstractNumId w:val="23"/>
  </w:num>
  <w:num w:numId="18" w16cid:durableId="1251818243">
    <w:abstractNumId w:val="0"/>
  </w:num>
  <w:num w:numId="19" w16cid:durableId="1456605734">
    <w:abstractNumId w:val="27"/>
  </w:num>
  <w:num w:numId="20" w16cid:durableId="619460521">
    <w:abstractNumId w:val="4"/>
  </w:num>
  <w:num w:numId="21" w16cid:durableId="1650941603">
    <w:abstractNumId w:val="31"/>
  </w:num>
  <w:num w:numId="22" w16cid:durableId="1163663202">
    <w:abstractNumId w:val="11"/>
  </w:num>
  <w:num w:numId="23" w16cid:durableId="1293900758">
    <w:abstractNumId w:val="15"/>
  </w:num>
  <w:num w:numId="24" w16cid:durableId="1074594374">
    <w:abstractNumId w:val="21"/>
  </w:num>
  <w:num w:numId="25" w16cid:durableId="309135521">
    <w:abstractNumId w:val="7"/>
  </w:num>
  <w:num w:numId="26" w16cid:durableId="616911441">
    <w:abstractNumId w:val="3"/>
  </w:num>
  <w:num w:numId="27" w16cid:durableId="1165510235">
    <w:abstractNumId w:val="35"/>
  </w:num>
  <w:num w:numId="28" w16cid:durableId="1181697497">
    <w:abstractNumId w:val="29"/>
  </w:num>
  <w:num w:numId="29" w16cid:durableId="2058772550">
    <w:abstractNumId w:val="5"/>
  </w:num>
  <w:num w:numId="30" w16cid:durableId="1019157133">
    <w:abstractNumId w:val="28"/>
  </w:num>
  <w:num w:numId="31" w16cid:durableId="84691621">
    <w:abstractNumId w:val="14"/>
  </w:num>
  <w:num w:numId="32" w16cid:durableId="2137915713">
    <w:abstractNumId w:val="10"/>
  </w:num>
  <w:num w:numId="33" w16cid:durableId="5518063">
    <w:abstractNumId w:val="17"/>
  </w:num>
  <w:num w:numId="34" w16cid:durableId="1462306056">
    <w:abstractNumId w:val="8"/>
  </w:num>
  <w:num w:numId="35" w16cid:durableId="7408971">
    <w:abstractNumId w:val="33"/>
  </w:num>
  <w:num w:numId="36" w16cid:durableId="314647660">
    <w:abstractNumId w:val="18"/>
  </w:num>
  <w:num w:numId="37" w16cid:durableId="145536817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zc2MTM2NzAwNDdS0lEKTi0uzszPAykwrAUAEzF7xywAAAA="/>
  </w:docVars>
  <w:rsids>
    <w:rsidRoot w:val="00F6048E"/>
    <w:rsid w:val="00024DE2"/>
    <w:rsid w:val="00033B17"/>
    <w:rsid w:val="00051AED"/>
    <w:rsid w:val="00053C1A"/>
    <w:rsid w:val="00053D3A"/>
    <w:rsid w:val="000632C4"/>
    <w:rsid w:val="00083C92"/>
    <w:rsid w:val="000853BC"/>
    <w:rsid w:val="00095D6C"/>
    <w:rsid w:val="000A16B0"/>
    <w:rsid w:val="000A2BC5"/>
    <w:rsid w:val="000A2FAB"/>
    <w:rsid w:val="000B0CE4"/>
    <w:rsid w:val="000B450C"/>
    <w:rsid w:val="000B63CA"/>
    <w:rsid w:val="000C7789"/>
    <w:rsid w:val="000C7C95"/>
    <w:rsid w:val="000D13D5"/>
    <w:rsid w:val="000D53F7"/>
    <w:rsid w:val="000E41A8"/>
    <w:rsid w:val="000E4B50"/>
    <w:rsid w:val="000F21F1"/>
    <w:rsid w:val="000F581E"/>
    <w:rsid w:val="0010084D"/>
    <w:rsid w:val="001233F8"/>
    <w:rsid w:val="0012374C"/>
    <w:rsid w:val="0013501E"/>
    <w:rsid w:val="00142AEA"/>
    <w:rsid w:val="00147688"/>
    <w:rsid w:val="00147D70"/>
    <w:rsid w:val="0015369E"/>
    <w:rsid w:val="00154334"/>
    <w:rsid w:val="00156132"/>
    <w:rsid w:val="001765D7"/>
    <w:rsid w:val="00186C17"/>
    <w:rsid w:val="00191E19"/>
    <w:rsid w:val="00194C7D"/>
    <w:rsid w:val="00196BA3"/>
    <w:rsid w:val="00197C1C"/>
    <w:rsid w:val="001A10FF"/>
    <w:rsid w:val="001A3AD5"/>
    <w:rsid w:val="001A5C8F"/>
    <w:rsid w:val="001A6450"/>
    <w:rsid w:val="001B0644"/>
    <w:rsid w:val="001B42D3"/>
    <w:rsid w:val="001B4565"/>
    <w:rsid w:val="001B6D1B"/>
    <w:rsid w:val="001B707E"/>
    <w:rsid w:val="001C01EB"/>
    <w:rsid w:val="001C0AF3"/>
    <w:rsid w:val="001C0D62"/>
    <w:rsid w:val="001C2CE6"/>
    <w:rsid w:val="001C5FD1"/>
    <w:rsid w:val="001D47A3"/>
    <w:rsid w:val="001D600F"/>
    <w:rsid w:val="001F33D5"/>
    <w:rsid w:val="001F428E"/>
    <w:rsid w:val="001F4A1C"/>
    <w:rsid w:val="00203DB4"/>
    <w:rsid w:val="00211573"/>
    <w:rsid w:val="00212AE3"/>
    <w:rsid w:val="00213B74"/>
    <w:rsid w:val="00217E97"/>
    <w:rsid w:val="002238C1"/>
    <w:rsid w:val="00237007"/>
    <w:rsid w:val="00246196"/>
    <w:rsid w:val="00256D61"/>
    <w:rsid w:val="00271AE4"/>
    <w:rsid w:val="00271E81"/>
    <w:rsid w:val="00275378"/>
    <w:rsid w:val="002776AB"/>
    <w:rsid w:val="00284D60"/>
    <w:rsid w:val="00286156"/>
    <w:rsid w:val="002925AE"/>
    <w:rsid w:val="00292890"/>
    <w:rsid w:val="002A153A"/>
    <w:rsid w:val="002B011B"/>
    <w:rsid w:val="002B25ED"/>
    <w:rsid w:val="002B4FFA"/>
    <w:rsid w:val="002C0DEB"/>
    <w:rsid w:val="002C1C2C"/>
    <w:rsid w:val="002C3613"/>
    <w:rsid w:val="002C5AF0"/>
    <w:rsid w:val="002C6570"/>
    <w:rsid w:val="002D79B8"/>
    <w:rsid w:val="002D7E6E"/>
    <w:rsid w:val="002E2DE0"/>
    <w:rsid w:val="002E2E58"/>
    <w:rsid w:val="002E57AF"/>
    <w:rsid w:val="002F0674"/>
    <w:rsid w:val="002F49FC"/>
    <w:rsid w:val="002F796F"/>
    <w:rsid w:val="00302B8D"/>
    <w:rsid w:val="0031715D"/>
    <w:rsid w:val="003179A0"/>
    <w:rsid w:val="0032037C"/>
    <w:rsid w:val="00321348"/>
    <w:rsid w:val="003278D5"/>
    <w:rsid w:val="00330ADF"/>
    <w:rsid w:val="003329F2"/>
    <w:rsid w:val="00340422"/>
    <w:rsid w:val="003405A9"/>
    <w:rsid w:val="00344FEB"/>
    <w:rsid w:val="00346D57"/>
    <w:rsid w:val="00346F0B"/>
    <w:rsid w:val="003622C5"/>
    <w:rsid w:val="003628ED"/>
    <w:rsid w:val="00364924"/>
    <w:rsid w:val="00371A5D"/>
    <w:rsid w:val="003825CD"/>
    <w:rsid w:val="00390F16"/>
    <w:rsid w:val="003A6037"/>
    <w:rsid w:val="003A69FC"/>
    <w:rsid w:val="003B534B"/>
    <w:rsid w:val="003B722C"/>
    <w:rsid w:val="003B72DE"/>
    <w:rsid w:val="003C1A81"/>
    <w:rsid w:val="003C6CAB"/>
    <w:rsid w:val="003E7077"/>
    <w:rsid w:val="003F5F78"/>
    <w:rsid w:val="00400002"/>
    <w:rsid w:val="00405688"/>
    <w:rsid w:val="00406C44"/>
    <w:rsid w:val="00413241"/>
    <w:rsid w:val="00414148"/>
    <w:rsid w:val="00414F45"/>
    <w:rsid w:val="00426DC8"/>
    <w:rsid w:val="00432139"/>
    <w:rsid w:val="00434223"/>
    <w:rsid w:val="00442F75"/>
    <w:rsid w:val="00446531"/>
    <w:rsid w:val="00456DC5"/>
    <w:rsid w:val="00462AF9"/>
    <w:rsid w:val="004636B6"/>
    <w:rsid w:val="00487F58"/>
    <w:rsid w:val="00490EB2"/>
    <w:rsid w:val="004913DF"/>
    <w:rsid w:val="0049319D"/>
    <w:rsid w:val="004949AA"/>
    <w:rsid w:val="004B093C"/>
    <w:rsid w:val="004B2B63"/>
    <w:rsid w:val="004D6C05"/>
    <w:rsid w:val="004E271E"/>
    <w:rsid w:val="004E6ED2"/>
    <w:rsid w:val="004F533D"/>
    <w:rsid w:val="00503733"/>
    <w:rsid w:val="005063A5"/>
    <w:rsid w:val="00514432"/>
    <w:rsid w:val="00516B13"/>
    <w:rsid w:val="005352C1"/>
    <w:rsid w:val="005363DF"/>
    <w:rsid w:val="00543D2C"/>
    <w:rsid w:val="0054467D"/>
    <w:rsid w:val="0054591B"/>
    <w:rsid w:val="00556D8B"/>
    <w:rsid w:val="00561E49"/>
    <w:rsid w:val="00562EEF"/>
    <w:rsid w:val="00565A1D"/>
    <w:rsid w:val="00566526"/>
    <w:rsid w:val="00571973"/>
    <w:rsid w:val="00573A9F"/>
    <w:rsid w:val="005753B1"/>
    <w:rsid w:val="00581727"/>
    <w:rsid w:val="0058252B"/>
    <w:rsid w:val="00584DF2"/>
    <w:rsid w:val="005906B7"/>
    <w:rsid w:val="005A334F"/>
    <w:rsid w:val="005B7072"/>
    <w:rsid w:val="005C0CC5"/>
    <w:rsid w:val="005C2713"/>
    <w:rsid w:val="005C33E0"/>
    <w:rsid w:val="005D5C05"/>
    <w:rsid w:val="005E128A"/>
    <w:rsid w:val="005F050A"/>
    <w:rsid w:val="005F072F"/>
    <w:rsid w:val="005F0857"/>
    <w:rsid w:val="005F3FE2"/>
    <w:rsid w:val="00604168"/>
    <w:rsid w:val="00615E19"/>
    <w:rsid w:val="006267BC"/>
    <w:rsid w:val="00636BBB"/>
    <w:rsid w:val="00640DF9"/>
    <w:rsid w:val="006475CA"/>
    <w:rsid w:val="006518E1"/>
    <w:rsid w:val="00661119"/>
    <w:rsid w:val="006800B6"/>
    <w:rsid w:val="0069102E"/>
    <w:rsid w:val="006915A0"/>
    <w:rsid w:val="006A6511"/>
    <w:rsid w:val="006D2255"/>
    <w:rsid w:val="006E223E"/>
    <w:rsid w:val="006F26B5"/>
    <w:rsid w:val="006F72FD"/>
    <w:rsid w:val="006F7DC3"/>
    <w:rsid w:val="007065EC"/>
    <w:rsid w:val="00720752"/>
    <w:rsid w:val="0072193A"/>
    <w:rsid w:val="0073048E"/>
    <w:rsid w:val="007400AC"/>
    <w:rsid w:val="00741EF2"/>
    <w:rsid w:val="00750159"/>
    <w:rsid w:val="007533A8"/>
    <w:rsid w:val="00754ACD"/>
    <w:rsid w:val="00761545"/>
    <w:rsid w:val="00761E95"/>
    <w:rsid w:val="007634E5"/>
    <w:rsid w:val="00766344"/>
    <w:rsid w:val="00775216"/>
    <w:rsid w:val="00781227"/>
    <w:rsid w:val="00786B16"/>
    <w:rsid w:val="00791B27"/>
    <w:rsid w:val="007B2B63"/>
    <w:rsid w:val="007B5304"/>
    <w:rsid w:val="007C518A"/>
    <w:rsid w:val="007C71F1"/>
    <w:rsid w:val="007D068A"/>
    <w:rsid w:val="007D284E"/>
    <w:rsid w:val="007F12C0"/>
    <w:rsid w:val="007F4886"/>
    <w:rsid w:val="0080195C"/>
    <w:rsid w:val="0080341A"/>
    <w:rsid w:val="008040C7"/>
    <w:rsid w:val="008042AF"/>
    <w:rsid w:val="0080588A"/>
    <w:rsid w:val="00810D83"/>
    <w:rsid w:val="00813244"/>
    <w:rsid w:val="00820DD5"/>
    <w:rsid w:val="00825B91"/>
    <w:rsid w:val="00832E61"/>
    <w:rsid w:val="0083451E"/>
    <w:rsid w:val="008374DF"/>
    <w:rsid w:val="00846E32"/>
    <w:rsid w:val="00847A1D"/>
    <w:rsid w:val="008548BD"/>
    <w:rsid w:val="0085590D"/>
    <w:rsid w:val="00870CD6"/>
    <w:rsid w:val="0087184D"/>
    <w:rsid w:val="008833A8"/>
    <w:rsid w:val="008868F7"/>
    <w:rsid w:val="00891AF3"/>
    <w:rsid w:val="00892D40"/>
    <w:rsid w:val="008957DD"/>
    <w:rsid w:val="008A1114"/>
    <w:rsid w:val="008A49FC"/>
    <w:rsid w:val="008B41F4"/>
    <w:rsid w:val="008C1549"/>
    <w:rsid w:val="008D09D5"/>
    <w:rsid w:val="008E08D2"/>
    <w:rsid w:val="008E5B5E"/>
    <w:rsid w:val="008F2720"/>
    <w:rsid w:val="00902E6A"/>
    <w:rsid w:val="00907FBF"/>
    <w:rsid w:val="0091317B"/>
    <w:rsid w:val="00924553"/>
    <w:rsid w:val="00927980"/>
    <w:rsid w:val="00932BDD"/>
    <w:rsid w:val="00936374"/>
    <w:rsid w:val="00937EFC"/>
    <w:rsid w:val="009477DB"/>
    <w:rsid w:val="00951CDD"/>
    <w:rsid w:val="0095232A"/>
    <w:rsid w:val="00964376"/>
    <w:rsid w:val="0097088C"/>
    <w:rsid w:val="00976368"/>
    <w:rsid w:val="009852CF"/>
    <w:rsid w:val="0098562B"/>
    <w:rsid w:val="009867D7"/>
    <w:rsid w:val="00995EBF"/>
    <w:rsid w:val="009A5BE4"/>
    <w:rsid w:val="009B0F42"/>
    <w:rsid w:val="009B54F8"/>
    <w:rsid w:val="009C346C"/>
    <w:rsid w:val="009C4DB7"/>
    <w:rsid w:val="009C7F5F"/>
    <w:rsid w:val="009E07E3"/>
    <w:rsid w:val="009E1FCF"/>
    <w:rsid w:val="009E23AC"/>
    <w:rsid w:val="009E23E5"/>
    <w:rsid w:val="00A32E78"/>
    <w:rsid w:val="00A35CFB"/>
    <w:rsid w:val="00A36AE3"/>
    <w:rsid w:val="00A41E2B"/>
    <w:rsid w:val="00A50BCA"/>
    <w:rsid w:val="00A5698F"/>
    <w:rsid w:val="00A56E14"/>
    <w:rsid w:val="00A77746"/>
    <w:rsid w:val="00A8213D"/>
    <w:rsid w:val="00A8544B"/>
    <w:rsid w:val="00A87362"/>
    <w:rsid w:val="00A902AB"/>
    <w:rsid w:val="00A94932"/>
    <w:rsid w:val="00AA0ECB"/>
    <w:rsid w:val="00AA7439"/>
    <w:rsid w:val="00AB10CB"/>
    <w:rsid w:val="00AB2EDC"/>
    <w:rsid w:val="00AB43EB"/>
    <w:rsid w:val="00AB54DF"/>
    <w:rsid w:val="00AC2268"/>
    <w:rsid w:val="00AC52F1"/>
    <w:rsid w:val="00AD1C26"/>
    <w:rsid w:val="00AD50A8"/>
    <w:rsid w:val="00AE6798"/>
    <w:rsid w:val="00AF0C94"/>
    <w:rsid w:val="00AF3B23"/>
    <w:rsid w:val="00AF6260"/>
    <w:rsid w:val="00B008B2"/>
    <w:rsid w:val="00B02E4B"/>
    <w:rsid w:val="00B04FC8"/>
    <w:rsid w:val="00B10991"/>
    <w:rsid w:val="00B159F4"/>
    <w:rsid w:val="00B2167C"/>
    <w:rsid w:val="00B23552"/>
    <w:rsid w:val="00B2381D"/>
    <w:rsid w:val="00B306F5"/>
    <w:rsid w:val="00B31D91"/>
    <w:rsid w:val="00B419C7"/>
    <w:rsid w:val="00B44B45"/>
    <w:rsid w:val="00B53D22"/>
    <w:rsid w:val="00B5644A"/>
    <w:rsid w:val="00B579D1"/>
    <w:rsid w:val="00B62280"/>
    <w:rsid w:val="00B72495"/>
    <w:rsid w:val="00B74C08"/>
    <w:rsid w:val="00B75615"/>
    <w:rsid w:val="00B8645A"/>
    <w:rsid w:val="00B93096"/>
    <w:rsid w:val="00BA5300"/>
    <w:rsid w:val="00BA5C88"/>
    <w:rsid w:val="00BA7D22"/>
    <w:rsid w:val="00BB6E85"/>
    <w:rsid w:val="00BB7F5C"/>
    <w:rsid w:val="00BC0F95"/>
    <w:rsid w:val="00BC7165"/>
    <w:rsid w:val="00BE7EDB"/>
    <w:rsid w:val="00BF1DD8"/>
    <w:rsid w:val="00BF35FA"/>
    <w:rsid w:val="00BF7CD6"/>
    <w:rsid w:val="00C105D1"/>
    <w:rsid w:val="00C10834"/>
    <w:rsid w:val="00C1239A"/>
    <w:rsid w:val="00C13E66"/>
    <w:rsid w:val="00C143BF"/>
    <w:rsid w:val="00C25B71"/>
    <w:rsid w:val="00C26109"/>
    <w:rsid w:val="00C40F21"/>
    <w:rsid w:val="00C57A91"/>
    <w:rsid w:val="00C677F7"/>
    <w:rsid w:val="00C7491C"/>
    <w:rsid w:val="00C76800"/>
    <w:rsid w:val="00C803C5"/>
    <w:rsid w:val="00C807AA"/>
    <w:rsid w:val="00C85190"/>
    <w:rsid w:val="00C97FBC"/>
    <w:rsid w:val="00CB0347"/>
    <w:rsid w:val="00CB3C17"/>
    <w:rsid w:val="00CB4420"/>
    <w:rsid w:val="00CB44A3"/>
    <w:rsid w:val="00CD33EB"/>
    <w:rsid w:val="00CE10A3"/>
    <w:rsid w:val="00CE1E7C"/>
    <w:rsid w:val="00CE341E"/>
    <w:rsid w:val="00CF071C"/>
    <w:rsid w:val="00CF1115"/>
    <w:rsid w:val="00CF2628"/>
    <w:rsid w:val="00D25E03"/>
    <w:rsid w:val="00D31F1D"/>
    <w:rsid w:val="00D34ADC"/>
    <w:rsid w:val="00D350E6"/>
    <w:rsid w:val="00D535F1"/>
    <w:rsid w:val="00D53BE4"/>
    <w:rsid w:val="00D74F8E"/>
    <w:rsid w:val="00D7673E"/>
    <w:rsid w:val="00D87576"/>
    <w:rsid w:val="00DB7850"/>
    <w:rsid w:val="00DC6DBE"/>
    <w:rsid w:val="00DD5E67"/>
    <w:rsid w:val="00DE343E"/>
    <w:rsid w:val="00DE54EB"/>
    <w:rsid w:val="00DF2A22"/>
    <w:rsid w:val="00DF6308"/>
    <w:rsid w:val="00DF7C15"/>
    <w:rsid w:val="00E038DC"/>
    <w:rsid w:val="00E06893"/>
    <w:rsid w:val="00E06CC1"/>
    <w:rsid w:val="00E11882"/>
    <w:rsid w:val="00E218CB"/>
    <w:rsid w:val="00E24646"/>
    <w:rsid w:val="00E30C9F"/>
    <w:rsid w:val="00E37A91"/>
    <w:rsid w:val="00E42111"/>
    <w:rsid w:val="00E43AE2"/>
    <w:rsid w:val="00E54A5A"/>
    <w:rsid w:val="00E604F6"/>
    <w:rsid w:val="00E634FA"/>
    <w:rsid w:val="00E70AAC"/>
    <w:rsid w:val="00E737AA"/>
    <w:rsid w:val="00E74FD3"/>
    <w:rsid w:val="00E816D4"/>
    <w:rsid w:val="00E81703"/>
    <w:rsid w:val="00E87E6C"/>
    <w:rsid w:val="00E94101"/>
    <w:rsid w:val="00E9460D"/>
    <w:rsid w:val="00EB1803"/>
    <w:rsid w:val="00EB7100"/>
    <w:rsid w:val="00EC35E5"/>
    <w:rsid w:val="00ED232A"/>
    <w:rsid w:val="00ED2AA5"/>
    <w:rsid w:val="00ED66A1"/>
    <w:rsid w:val="00EE2C62"/>
    <w:rsid w:val="00EE39BC"/>
    <w:rsid w:val="00EF0F12"/>
    <w:rsid w:val="00EF610D"/>
    <w:rsid w:val="00F02535"/>
    <w:rsid w:val="00F0546F"/>
    <w:rsid w:val="00F06EB8"/>
    <w:rsid w:val="00F1088B"/>
    <w:rsid w:val="00F20759"/>
    <w:rsid w:val="00F23294"/>
    <w:rsid w:val="00F26005"/>
    <w:rsid w:val="00F314BA"/>
    <w:rsid w:val="00F427CA"/>
    <w:rsid w:val="00F51E06"/>
    <w:rsid w:val="00F540C8"/>
    <w:rsid w:val="00F5626A"/>
    <w:rsid w:val="00F56587"/>
    <w:rsid w:val="00F6048E"/>
    <w:rsid w:val="00F64219"/>
    <w:rsid w:val="00F71425"/>
    <w:rsid w:val="00F71790"/>
    <w:rsid w:val="00F72B7E"/>
    <w:rsid w:val="00F769FC"/>
    <w:rsid w:val="00F8414E"/>
    <w:rsid w:val="00F8553C"/>
    <w:rsid w:val="00FA1650"/>
    <w:rsid w:val="00FA5C9E"/>
    <w:rsid w:val="00FA5FAA"/>
    <w:rsid w:val="00FA6249"/>
    <w:rsid w:val="00FB09C1"/>
    <w:rsid w:val="00FB719A"/>
    <w:rsid w:val="00FC1398"/>
    <w:rsid w:val="00FC29B7"/>
    <w:rsid w:val="00FC452D"/>
    <w:rsid w:val="00FF03B5"/>
    <w:rsid w:val="00FF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0FFA"/>
  <w15:docId w15:val="{F5448BED-E0FA-415C-B89E-3990BE64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95"/>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C52F1"/>
    <w:pPr>
      <w:tabs>
        <w:tab w:val="center" w:pos="4680"/>
        <w:tab w:val="right" w:pos="9360"/>
      </w:tabs>
    </w:pPr>
  </w:style>
  <w:style w:type="character" w:customStyle="1" w:styleId="HeaderChar">
    <w:name w:val="Header Char"/>
    <w:basedOn w:val="DefaultParagraphFont"/>
    <w:link w:val="Header"/>
    <w:uiPriority w:val="99"/>
    <w:rsid w:val="00AC52F1"/>
  </w:style>
  <w:style w:type="paragraph" w:styleId="Footer">
    <w:name w:val="footer"/>
    <w:basedOn w:val="Normal"/>
    <w:link w:val="FooterChar"/>
    <w:uiPriority w:val="99"/>
    <w:unhideWhenUsed/>
    <w:rsid w:val="00AC52F1"/>
    <w:pPr>
      <w:tabs>
        <w:tab w:val="center" w:pos="4680"/>
        <w:tab w:val="right" w:pos="9360"/>
      </w:tabs>
    </w:pPr>
  </w:style>
  <w:style w:type="character" w:customStyle="1" w:styleId="FooterChar">
    <w:name w:val="Footer Char"/>
    <w:basedOn w:val="DefaultParagraphFont"/>
    <w:link w:val="Footer"/>
    <w:uiPriority w:val="99"/>
    <w:rsid w:val="00AC52F1"/>
  </w:style>
  <w:style w:type="paragraph" w:styleId="ListParagraph">
    <w:name w:val="List Paragraph"/>
    <w:basedOn w:val="Normal"/>
    <w:link w:val="ListParagraphChar"/>
    <w:uiPriority w:val="34"/>
    <w:qFormat/>
    <w:rsid w:val="00C57A91"/>
    <w:pPr>
      <w:ind w:left="720"/>
      <w:contextualSpacing/>
    </w:pPr>
  </w:style>
  <w:style w:type="paragraph" w:styleId="NormalWeb">
    <w:name w:val="Normal (Web)"/>
    <w:basedOn w:val="Normal"/>
    <w:uiPriority w:val="99"/>
    <w:rsid w:val="001765D7"/>
    <w:pPr>
      <w:spacing w:before="100" w:beforeAutospacing="1" w:after="100" w:afterAutospacing="1"/>
    </w:pPr>
    <w:rPr>
      <w:sz w:val="24"/>
      <w:szCs w:val="24"/>
    </w:rPr>
  </w:style>
  <w:style w:type="paragraph" w:styleId="HTMLPreformatted">
    <w:name w:val="HTML Preformatted"/>
    <w:basedOn w:val="Normal"/>
    <w:link w:val="HTMLPreformattedChar"/>
    <w:uiPriority w:val="99"/>
    <w:semiHidden/>
    <w:unhideWhenUsed/>
    <w:rsid w:val="00A5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A50BCA"/>
    <w:rPr>
      <w:rFonts w:ascii="Courier New" w:hAnsi="Courier New" w:cs="Courier New"/>
      <w:lang w:val="en-GB" w:eastAsia="en-GB"/>
    </w:rPr>
  </w:style>
  <w:style w:type="paragraph" w:styleId="BalloonText">
    <w:name w:val="Balloon Text"/>
    <w:basedOn w:val="Normal"/>
    <w:link w:val="BalloonTextChar"/>
    <w:uiPriority w:val="99"/>
    <w:semiHidden/>
    <w:unhideWhenUsed/>
    <w:rsid w:val="00217E97"/>
    <w:rPr>
      <w:rFonts w:ascii="Tahoma" w:hAnsi="Tahoma" w:cs="Tahoma"/>
      <w:sz w:val="16"/>
      <w:szCs w:val="16"/>
    </w:rPr>
  </w:style>
  <w:style w:type="character" w:customStyle="1" w:styleId="BalloonTextChar">
    <w:name w:val="Balloon Text Char"/>
    <w:basedOn w:val="DefaultParagraphFont"/>
    <w:link w:val="BalloonText"/>
    <w:uiPriority w:val="99"/>
    <w:semiHidden/>
    <w:rsid w:val="00217E97"/>
    <w:rPr>
      <w:rFonts w:ascii="Tahoma" w:hAnsi="Tahoma" w:cs="Tahoma"/>
      <w:sz w:val="16"/>
      <w:szCs w:val="16"/>
    </w:rPr>
  </w:style>
  <w:style w:type="paragraph" w:styleId="FootnoteText">
    <w:name w:val="footnote text"/>
    <w:aliases w:val="Char1"/>
    <w:basedOn w:val="Normal"/>
    <w:link w:val="FootnoteTextChar"/>
    <w:uiPriority w:val="99"/>
    <w:rsid w:val="00217E97"/>
  </w:style>
  <w:style w:type="character" w:customStyle="1" w:styleId="FootnoteTextChar">
    <w:name w:val="Footnote Text Char"/>
    <w:aliases w:val="Char1 Char"/>
    <w:basedOn w:val="DefaultParagraphFont"/>
    <w:link w:val="FootnoteText"/>
    <w:uiPriority w:val="99"/>
    <w:rsid w:val="00217E97"/>
  </w:style>
  <w:style w:type="character" w:styleId="FootnoteReference">
    <w:name w:val="footnote reference"/>
    <w:uiPriority w:val="99"/>
    <w:semiHidden/>
    <w:rsid w:val="00217E97"/>
    <w:rPr>
      <w:rFonts w:cs="Times New Roman"/>
      <w:vertAlign w:val="superscript"/>
    </w:rPr>
  </w:style>
  <w:style w:type="character" w:styleId="Strong">
    <w:name w:val="Strong"/>
    <w:basedOn w:val="DefaultParagraphFont"/>
    <w:uiPriority w:val="22"/>
    <w:qFormat/>
    <w:rsid w:val="00DD5E67"/>
    <w:rPr>
      <w:b/>
      <w:bCs/>
    </w:rPr>
  </w:style>
  <w:style w:type="character" w:styleId="Emphasis">
    <w:name w:val="Emphasis"/>
    <w:basedOn w:val="DefaultParagraphFont"/>
    <w:uiPriority w:val="20"/>
    <w:qFormat/>
    <w:rsid w:val="00DD5E67"/>
    <w:rPr>
      <w:i/>
      <w:iCs/>
    </w:rPr>
  </w:style>
  <w:style w:type="character" w:styleId="Hyperlink">
    <w:name w:val="Hyperlink"/>
    <w:basedOn w:val="DefaultParagraphFont"/>
    <w:uiPriority w:val="99"/>
    <w:unhideWhenUsed/>
    <w:rsid w:val="009477DB"/>
    <w:rPr>
      <w:color w:val="0000FF" w:themeColor="hyperlink"/>
      <w:u w:val="single"/>
    </w:rPr>
  </w:style>
  <w:style w:type="paragraph" w:customStyle="1" w:styleId="Style1">
    <w:name w:val="Style1"/>
    <w:basedOn w:val="ListParagraph"/>
    <w:link w:val="Style1Char"/>
    <w:qFormat/>
    <w:rsid w:val="00775216"/>
    <w:pPr>
      <w:numPr>
        <w:numId w:val="2"/>
      </w:numPr>
      <w:spacing w:after="150"/>
      <w:ind w:left="284" w:hanging="284"/>
    </w:pPr>
    <w:rPr>
      <w:rFonts w:ascii="Arial" w:hAnsi="Arial" w:cs="Arial"/>
      <w:iCs/>
      <w:color w:val="3C763D"/>
      <w:sz w:val="21"/>
      <w:szCs w:val="21"/>
      <w:lang w:val="en-GB" w:eastAsia="en-GB"/>
    </w:rPr>
  </w:style>
  <w:style w:type="character" w:customStyle="1" w:styleId="ListParagraphChar">
    <w:name w:val="List Paragraph Char"/>
    <w:basedOn w:val="DefaultParagraphFont"/>
    <w:link w:val="ListParagraph"/>
    <w:uiPriority w:val="34"/>
    <w:rsid w:val="00775216"/>
  </w:style>
  <w:style w:type="character" w:customStyle="1" w:styleId="Style1Char">
    <w:name w:val="Style1 Char"/>
    <w:basedOn w:val="ListParagraphChar"/>
    <w:link w:val="Style1"/>
    <w:rsid w:val="00775216"/>
    <w:rPr>
      <w:rFonts w:ascii="Arial" w:hAnsi="Arial" w:cs="Arial"/>
      <w:iCs/>
      <w:color w:val="3C763D"/>
      <w:sz w:val="21"/>
      <w:szCs w:val="21"/>
      <w:lang w:val="en-GB" w:eastAsia="en-GB"/>
    </w:rPr>
  </w:style>
  <w:style w:type="table" w:styleId="MediumList2-Accent1">
    <w:name w:val="Medium List 2 Accent 1"/>
    <w:basedOn w:val="TableNormal"/>
    <w:uiPriority w:val="66"/>
    <w:rsid w:val="00761545"/>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76154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6">
    <w:name w:val="Light List Accent 6"/>
    <w:basedOn w:val="TableNormal"/>
    <w:uiPriority w:val="61"/>
    <w:rsid w:val="0076154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76154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76154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76154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5">
    <w:name w:val="Medium List 2 Accent 5"/>
    <w:basedOn w:val="TableNormal"/>
    <w:uiPriority w:val="66"/>
    <w:rsid w:val="0076154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6">
    <w:name w:val="Light Shading Accent 6"/>
    <w:basedOn w:val="TableNormal"/>
    <w:uiPriority w:val="60"/>
    <w:rsid w:val="009523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95232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DF2A22"/>
    <w:rPr>
      <w:color w:val="808080"/>
    </w:rPr>
  </w:style>
  <w:style w:type="character" w:customStyle="1" w:styleId="UnresolvedMention1">
    <w:name w:val="Unresolved Mention1"/>
    <w:basedOn w:val="DefaultParagraphFont"/>
    <w:uiPriority w:val="99"/>
    <w:semiHidden/>
    <w:unhideWhenUsed/>
    <w:rsid w:val="000D1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740">
      <w:bodyDiv w:val="1"/>
      <w:marLeft w:val="0"/>
      <w:marRight w:val="0"/>
      <w:marTop w:val="0"/>
      <w:marBottom w:val="0"/>
      <w:divBdr>
        <w:top w:val="none" w:sz="0" w:space="0" w:color="auto"/>
        <w:left w:val="none" w:sz="0" w:space="0" w:color="auto"/>
        <w:bottom w:val="none" w:sz="0" w:space="0" w:color="auto"/>
        <w:right w:val="none" w:sz="0" w:space="0" w:color="auto"/>
      </w:divBdr>
    </w:div>
    <w:div w:id="835609694">
      <w:bodyDiv w:val="1"/>
      <w:marLeft w:val="0"/>
      <w:marRight w:val="0"/>
      <w:marTop w:val="0"/>
      <w:marBottom w:val="0"/>
      <w:divBdr>
        <w:top w:val="none" w:sz="0" w:space="0" w:color="auto"/>
        <w:left w:val="none" w:sz="0" w:space="0" w:color="auto"/>
        <w:bottom w:val="none" w:sz="0" w:space="0" w:color="auto"/>
        <w:right w:val="none" w:sz="0" w:space="0" w:color="auto"/>
      </w:divBdr>
    </w:div>
    <w:div w:id="1126041344">
      <w:bodyDiv w:val="1"/>
      <w:marLeft w:val="0"/>
      <w:marRight w:val="0"/>
      <w:marTop w:val="0"/>
      <w:marBottom w:val="0"/>
      <w:divBdr>
        <w:top w:val="none" w:sz="0" w:space="0" w:color="auto"/>
        <w:left w:val="none" w:sz="0" w:space="0" w:color="auto"/>
        <w:bottom w:val="none" w:sz="0" w:space="0" w:color="auto"/>
        <w:right w:val="none" w:sz="0" w:space="0" w:color="auto"/>
      </w:divBdr>
    </w:div>
    <w:div w:id="1473592852">
      <w:bodyDiv w:val="1"/>
      <w:marLeft w:val="0"/>
      <w:marRight w:val="0"/>
      <w:marTop w:val="0"/>
      <w:marBottom w:val="0"/>
      <w:divBdr>
        <w:top w:val="none" w:sz="0" w:space="0" w:color="auto"/>
        <w:left w:val="none" w:sz="0" w:space="0" w:color="auto"/>
        <w:bottom w:val="none" w:sz="0" w:space="0" w:color="auto"/>
        <w:right w:val="none" w:sz="0" w:space="0" w:color="auto"/>
      </w:divBdr>
    </w:div>
    <w:div w:id="1532961809">
      <w:bodyDiv w:val="1"/>
      <w:marLeft w:val="0"/>
      <w:marRight w:val="0"/>
      <w:marTop w:val="0"/>
      <w:marBottom w:val="0"/>
      <w:divBdr>
        <w:top w:val="none" w:sz="0" w:space="0" w:color="auto"/>
        <w:left w:val="none" w:sz="0" w:space="0" w:color="auto"/>
        <w:bottom w:val="none" w:sz="0" w:space="0" w:color="auto"/>
        <w:right w:val="none" w:sz="0" w:space="0" w:color="auto"/>
      </w:divBdr>
    </w:div>
    <w:div w:id="1657606466">
      <w:bodyDiv w:val="1"/>
      <w:marLeft w:val="0"/>
      <w:marRight w:val="0"/>
      <w:marTop w:val="0"/>
      <w:marBottom w:val="0"/>
      <w:divBdr>
        <w:top w:val="none" w:sz="0" w:space="0" w:color="auto"/>
        <w:left w:val="none" w:sz="0" w:space="0" w:color="auto"/>
        <w:bottom w:val="none" w:sz="0" w:space="0" w:color="auto"/>
        <w:right w:val="none" w:sz="0" w:space="0" w:color="auto"/>
      </w:divBdr>
    </w:div>
    <w:div w:id="1803376588">
      <w:bodyDiv w:val="1"/>
      <w:marLeft w:val="0"/>
      <w:marRight w:val="0"/>
      <w:marTop w:val="0"/>
      <w:marBottom w:val="0"/>
      <w:divBdr>
        <w:top w:val="none" w:sz="0" w:space="0" w:color="auto"/>
        <w:left w:val="none" w:sz="0" w:space="0" w:color="auto"/>
        <w:bottom w:val="none" w:sz="0" w:space="0" w:color="auto"/>
        <w:right w:val="none" w:sz="0" w:space="0" w:color="auto"/>
      </w:divBdr>
      <w:divsChild>
        <w:div w:id="1684747279">
          <w:marLeft w:val="0"/>
          <w:marRight w:val="0"/>
          <w:marTop w:val="0"/>
          <w:marBottom w:val="0"/>
          <w:divBdr>
            <w:top w:val="none" w:sz="0" w:space="0" w:color="auto"/>
            <w:left w:val="none" w:sz="0" w:space="0" w:color="auto"/>
            <w:bottom w:val="none" w:sz="0" w:space="0" w:color="auto"/>
            <w:right w:val="none" w:sz="0" w:space="0" w:color="auto"/>
          </w:divBdr>
        </w:div>
        <w:div w:id="948708575">
          <w:marLeft w:val="0"/>
          <w:marRight w:val="0"/>
          <w:marTop w:val="0"/>
          <w:marBottom w:val="0"/>
          <w:divBdr>
            <w:top w:val="none" w:sz="0" w:space="0" w:color="auto"/>
            <w:left w:val="none" w:sz="0" w:space="0" w:color="auto"/>
            <w:bottom w:val="none" w:sz="0" w:space="0" w:color="auto"/>
            <w:right w:val="none" w:sz="0" w:space="0" w:color="auto"/>
          </w:divBdr>
        </w:div>
        <w:div w:id="71707819">
          <w:marLeft w:val="0"/>
          <w:marRight w:val="0"/>
          <w:marTop w:val="0"/>
          <w:marBottom w:val="0"/>
          <w:divBdr>
            <w:top w:val="none" w:sz="0" w:space="0" w:color="auto"/>
            <w:left w:val="none" w:sz="0" w:space="0" w:color="auto"/>
            <w:bottom w:val="none" w:sz="0" w:space="0" w:color="auto"/>
            <w:right w:val="none" w:sz="0" w:space="0" w:color="auto"/>
          </w:divBdr>
        </w:div>
        <w:div w:id="534083558">
          <w:marLeft w:val="0"/>
          <w:marRight w:val="0"/>
          <w:marTop w:val="0"/>
          <w:marBottom w:val="0"/>
          <w:divBdr>
            <w:top w:val="none" w:sz="0" w:space="0" w:color="auto"/>
            <w:left w:val="none" w:sz="0" w:space="0" w:color="auto"/>
            <w:bottom w:val="none" w:sz="0" w:space="0" w:color="auto"/>
            <w:right w:val="none" w:sz="0" w:space="0" w:color="auto"/>
          </w:divBdr>
        </w:div>
        <w:div w:id="1764763751">
          <w:marLeft w:val="0"/>
          <w:marRight w:val="0"/>
          <w:marTop w:val="0"/>
          <w:marBottom w:val="0"/>
          <w:divBdr>
            <w:top w:val="none" w:sz="0" w:space="0" w:color="auto"/>
            <w:left w:val="none" w:sz="0" w:space="0" w:color="auto"/>
            <w:bottom w:val="none" w:sz="0" w:space="0" w:color="auto"/>
            <w:right w:val="none" w:sz="0" w:space="0" w:color="auto"/>
          </w:divBdr>
        </w:div>
        <w:div w:id="319044107">
          <w:marLeft w:val="0"/>
          <w:marRight w:val="0"/>
          <w:marTop w:val="0"/>
          <w:marBottom w:val="0"/>
          <w:divBdr>
            <w:top w:val="none" w:sz="0" w:space="0" w:color="auto"/>
            <w:left w:val="none" w:sz="0" w:space="0" w:color="auto"/>
            <w:bottom w:val="none" w:sz="0" w:space="0" w:color="auto"/>
            <w:right w:val="none" w:sz="0" w:space="0" w:color="auto"/>
          </w:divBdr>
        </w:div>
        <w:div w:id="1055155784">
          <w:marLeft w:val="0"/>
          <w:marRight w:val="0"/>
          <w:marTop w:val="0"/>
          <w:marBottom w:val="0"/>
          <w:divBdr>
            <w:top w:val="none" w:sz="0" w:space="0" w:color="auto"/>
            <w:left w:val="none" w:sz="0" w:space="0" w:color="auto"/>
            <w:bottom w:val="none" w:sz="0" w:space="0" w:color="auto"/>
            <w:right w:val="none" w:sz="0" w:space="0" w:color="auto"/>
          </w:divBdr>
        </w:div>
        <w:div w:id="2052411858">
          <w:marLeft w:val="0"/>
          <w:marRight w:val="0"/>
          <w:marTop w:val="0"/>
          <w:marBottom w:val="0"/>
          <w:divBdr>
            <w:top w:val="none" w:sz="0" w:space="0" w:color="auto"/>
            <w:left w:val="none" w:sz="0" w:space="0" w:color="auto"/>
            <w:bottom w:val="none" w:sz="0" w:space="0" w:color="auto"/>
            <w:right w:val="none" w:sz="0" w:space="0" w:color="auto"/>
          </w:divBdr>
        </w:div>
        <w:div w:id="2138791456">
          <w:marLeft w:val="0"/>
          <w:marRight w:val="0"/>
          <w:marTop w:val="0"/>
          <w:marBottom w:val="0"/>
          <w:divBdr>
            <w:top w:val="none" w:sz="0" w:space="0" w:color="auto"/>
            <w:left w:val="none" w:sz="0" w:space="0" w:color="auto"/>
            <w:bottom w:val="none" w:sz="0" w:space="0" w:color="auto"/>
            <w:right w:val="none" w:sz="0" w:space="0" w:color="auto"/>
          </w:divBdr>
        </w:div>
        <w:div w:id="283270855">
          <w:marLeft w:val="0"/>
          <w:marRight w:val="0"/>
          <w:marTop w:val="0"/>
          <w:marBottom w:val="0"/>
          <w:divBdr>
            <w:top w:val="none" w:sz="0" w:space="0" w:color="auto"/>
            <w:left w:val="none" w:sz="0" w:space="0" w:color="auto"/>
            <w:bottom w:val="none" w:sz="0" w:space="0" w:color="auto"/>
            <w:right w:val="none" w:sz="0" w:space="0" w:color="auto"/>
          </w:divBdr>
        </w:div>
        <w:div w:id="641738676">
          <w:marLeft w:val="0"/>
          <w:marRight w:val="0"/>
          <w:marTop w:val="0"/>
          <w:marBottom w:val="0"/>
          <w:divBdr>
            <w:top w:val="none" w:sz="0" w:space="0" w:color="auto"/>
            <w:left w:val="none" w:sz="0" w:space="0" w:color="auto"/>
            <w:bottom w:val="none" w:sz="0" w:space="0" w:color="auto"/>
            <w:right w:val="none" w:sz="0" w:space="0" w:color="auto"/>
          </w:divBdr>
        </w:div>
        <w:div w:id="757285862">
          <w:marLeft w:val="0"/>
          <w:marRight w:val="0"/>
          <w:marTop w:val="0"/>
          <w:marBottom w:val="0"/>
          <w:divBdr>
            <w:top w:val="none" w:sz="0" w:space="0" w:color="auto"/>
            <w:left w:val="none" w:sz="0" w:space="0" w:color="auto"/>
            <w:bottom w:val="none" w:sz="0" w:space="0" w:color="auto"/>
            <w:right w:val="none" w:sz="0" w:space="0" w:color="auto"/>
          </w:divBdr>
        </w:div>
        <w:div w:id="1839998035">
          <w:marLeft w:val="0"/>
          <w:marRight w:val="0"/>
          <w:marTop w:val="0"/>
          <w:marBottom w:val="0"/>
          <w:divBdr>
            <w:top w:val="none" w:sz="0" w:space="0" w:color="auto"/>
            <w:left w:val="none" w:sz="0" w:space="0" w:color="auto"/>
            <w:bottom w:val="none" w:sz="0" w:space="0" w:color="auto"/>
            <w:right w:val="none" w:sz="0" w:space="0" w:color="auto"/>
          </w:divBdr>
        </w:div>
        <w:div w:id="505245742">
          <w:marLeft w:val="0"/>
          <w:marRight w:val="0"/>
          <w:marTop w:val="0"/>
          <w:marBottom w:val="0"/>
          <w:divBdr>
            <w:top w:val="none" w:sz="0" w:space="0" w:color="auto"/>
            <w:left w:val="none" w:sz="0" w:space="0" w:color="auto"/>
            <w:bottom w:val="none" w:sz="0" w:space="0" w:color="auto"/>
            <w:right w:val="none" w:sz="0" w:space="0" w:color="auto"/>
          </w:divBdr>
        </w:div>
        <w:div w:id="736322835">
          <w:marLeft w:val="0"/>
          <w:marRight w:val="0"/>
          <w:marTop w:val="0"/>
          <w:marBottom w:val="0"/>
          <w:divBdr>
            <w:top w:val="none" w:sz="0" w:space="0" w:color="auto"/>
            <w:left w:val="none" w:sz="0" w:space="0" w:color="auto"/>
            <w:bottom w:val="none" w:sz="0" w:space="0" w:color="auto"/>
            <w:right w:val="none" w:sz="0" w:space="0" w:color="auto"/>
          </w:divBdr>
        </w:div>
        <w:div w:id="983974052">
          <w:marLeft w:val="0"/>
          <w:marRight w:val="0"/>
          <w:marTop w:val="0"/>
          <w:marBottom w:val="0"/>
          <w:divBdr>
            <w:top w:val="none" w:sz="0" w:space="0" w:color="auto"/>
            <w:left w:val="none" w:sz="0" w:space="0" w:color="auto"/>
            <w:bottom w:val="none" w:sz="0" w:space="0" w:color="auto"/>
            <w:right w:val="none" w:sz="0" w:space="0" w:color="auto"/>
          </w:divBdr>
        </w:div>
        <w:div w:id="1696731735">
          <w:marLeft w:val="0"/>
          <w:marRight w:val="0"/>
          <w:marTop w:val="0"/>
          <w:marBottom w:val="0"/>
          <w:divBdr>
            <w:top w:val="none" w:sz="0" w:space="0" w:color="auto"/>
            <w:left w:val="none" w:sz="0" w:space="0" w:color="auto"/>
            <w:bottom w:val="none" w:sz="0" w:space="0" w:color="auto"/>
            <w:right w:val="none" w:sz="0" w:space="0" w:color="auto"/>
          </w:divBdr>
        </w:div>
        <w:div w:id="664165476">
          <w:marLeft w:val="0"/>
          <w:marRight w:val="0"/>
          <w:marTop w:val="0"/>
          <w:marBottom w:val="0"/>
          <w:divBdr>
            <w:top w:val="none" w:sz="0" w:space="0" w:color="auto"/>
            <w:left w:val="none" w:sz="0" w:space="0" w:color="auto"/>
            <w:bottom w:val="none" w:sz="0" w:space="0" w:color="auto"/>
            <w:right w:val="none" w:sz="0" w:space="0" w:color="auto"/>
          </w:divBdr>
        </w:div>
        <w:div w:id="401946929">
          <w:marLeft w:val="0"/>
          <w:marRight w:val="0"/>
          <w:marTop w:val="0"/>
          <w:marBottom w:val="0"/>
          <w:divBdr>
            <w:top w:val="none" w:sz="0" w:space="0" w:color="auto"/>
            <w:left w:val="none" w:sz="0" w:space="0" w:color="auto"/>
            <w:bottom w:val="none" w:sz="0" w:space="0" w:color="auto"/>
            <w:right w:val="none" w:sz="0" w:space="0" w:color="auto"/>
          </w:divBdr>
        </w:div>
        <w:div w:id="924999335">
          <w:marLeft w:val="0"/>
          <w:marRight w:val="0"/>
          <w:marTop w:val="0"/>
          <w:marBottom w:val="0"/>
          <w:divBdr>
            <w:top w:val="none" w:sz="0" w:space="0" w:color="auto"/>
            <w:left w:val="none" w:sz="0" w:space="0" w:color="auto"/>
            <w:bottom w:val="none" w:sz="0" w:space="0" w:color="auto"/>
            <w:right w:val="none" w:sz="0" w:space="0" w:color="auto"/>
          </w:divBdr>
        </w:div>
        <w:div w:id="1186093261">
          <w:marLeft w:val="0"/>
          <w:marRight w:val="0"/>
          <w:marTop w:val="0"/>
          <w:marBottom w:val="0"/>
          <w:divBdr>
            <w:top w:val="none" w:sz="0" w:space="0" w:color="auto"/>
            <w:left w:val="none" w:sz="0" w:space="0" w:color="auto"/>
            <w:bottom w:val="none" w:sz="0" w:space="0" w:color="auto"/>
            <w:right w:val="none" w:sz="0" w:space="0" w:color="auto"/>
          </w:divBdr>
        </w:div>
        <w:div w:id="1666084509">
          <w:marLeft w:val="0"/>
          <w:marRight w:val="0"/>
          <w:marTop w:val="0"/>
          <w:marBottom w:val="0"/>
          <w:divBdr>
            <w:top w:val="none" w:sz="0" w:space="0" w:color="auto"/>
            <w:left w:val="none" w:sz="0" w:space="0" w:color="auto"/>
            <w:bottom w:val="none" w:sz="0" w:space="0" w:color="auto"/>
            <w:right w:val="none" w:sz="0" w:space="0" w:color="auto"/>
          </w:divBdr>
        </w:div>
        <w:div w:id="332413570">
          <w:marLeft w:val="0"/>
          <w:marRight w:val="0"/>
          <w:marTop w:val="0"/>
          <w:marBottom w:val="0"/>
          <w:divBdr>
            <w:top w:val="none" w:sz="0" w:space="0" w:color="auto"/>
            <w:left w:val="none" w:sz="0" w:space="0" w:color="auto"/>
            <w:bottom w:val="none" w:sz="0" w:space="0" w:color="auto"/>
            <w:right w:val="none" w:sz="0" w:space="0" w:color="auto"/>
          </w:divBdr>
        </w:div>
        <w:div w:id="770051120">
          <w:marLeft w:val="0"/>
          <w:marRight w:val="0"/>
          <w:marTop w:val="0"/>
          <w:marBottom w:val="0"/>
          <w:divBdr>
            <w:top w:val="none" w:sz="0" w:space="0" w:color="auto"/>
            <w:left w:val="none" w:sz="0" w:space="0" w:color="auto"/>
            <w:bottom w:val="none" w:sz="0" w:space="0" w:color="auto"/>
            <w:right w:val="none" w:sz="0" w:space="0" w:color="auto"/>
          </w:divBdr>
        </w:div>
        <w:div w:id="720904942">
          <w:marLeft w:val="0"/>
          <w:marRight w:val="0"/>
          <w:marTop w:val="0"/>
          <w:marBottom w:val="0"/>
          <w:divBdr>
            <w:top w:val="none" w:sz="0" w:space="0" w:color="auto"/>
            <w:left w:val="none" w:sz="0" w:space="0" w:color="auto"/>
            <w:bottom w:val="none" w:sz="0" w:space="0" w:color="auto"/>
            <w:right w:val="none" w:sz="0" w:space="0" w:color="auto"/>
          </w:divBdr>
        </w:div>
        <w:div w:id="355425561">
          <w:marLeft w:val="0"/>
          <w:marRight w:val="0"/>
          <w:marTop w:val="0"/>
          <w:marBottom w:val="0"/>
          <w:divBdr>
            <w:top w:val="none" w:sz="0" w:space="0" w:color="auto"/>
            <w:left w:val="none" w:sz="0" w:space="0" w:color="auto"/>
            <w:bottom w:val="none" w:sz="0" w:space="0" w:color="auto"/>
            <w:right w:val="none" w:sz="0" w:space="0" w:color="auto"/>
          </w:divBdr>
        </w:div>
        <w:div w:id="770199920">
          <w:marLeft w:val="0"/>
          <w:marRight w:val="0"/>
          <w:marTop w:val="0"/>
          <w:marBottom w:val="0"/>
          <w:divBdr>
            <w:top w:val="none" w:sz="0" w:space="0" w:color="auto"/>
            <w:left w:val="none" w:sz="0" w:space="0" w:color="auto"/>
            <w:bottom w:val="none" w:sz="0" w:space="0" w:color="auto"/>
            <w:right w:val="none" w:sz="0" w:space="0" w:color="auto"/>
          </w:divBdr>
        </w:div>
        <w:div w:id="1395204534">
          <w:marLeft w:val="0"/>
          <w:marRight w:val="0"/>
          <w:marTop w:val="0"/>
          <w:marBottom w:val="0"/>
          <w:divBdr>
            <w:top w:val="none" w:sz="0" w:space="0" w:color="auto"/>
            <w:left w:val="none" w:sz="0" w:space="0" w:color="auto"/>
            <w:bottom w:val="none" w:sz="0" w:space="0" w:color="auto"/>
            <w:right w:val="none" w:sz="0" w:space="0" w:color="auto"/>
          </w:divBdr>
        </w:div>
        <w:div w:id="1243181449">
          <w:marLeft w:val="0"/>
          <w:marRight w:val="0"/>
          <w:marTop w:val="0"/>
          <w:marBottom w:val="0"/>
          <w:divBdr>
            <w:top w:val="none" w:sz="0" w:space="0" w:color="auto"/>
            <w:left w:val="none" w:sz="0" w:space="0" w:color="auto"/>
            <w:bottom w:val="none" w:sz="0" w:space="0" w:color="auto"/>
            <w:right w:val="none" w:sz="0" w:space="0" w:color="auto"/>
          </w:divBdr>
        </w:div>
        <w:div w:id="1284381427">
          <w:marLeft w:val="0"/>
          <w:marRight w:val="0"/>
          <w:marTop w:val="0"/>
          <w:marBottom w:val="0"/>
          <w:divBdr>
            <w:top w:val="none" w:sz="0" w:space="0" w:color="auto"/>
            <w:left w:val="none" w:sz="0" w:space="0" w:color="auto"/>
            <w:bottom w:val="none" w:sz="0" w:space="0" w:color="auto"/>
            <w:right w:val="none" w:sz="0" w:space="0" w:color="auto"/>
          </w:divBdr>
        </w:div>
        <w:div w:id="2029258702">
          <w:marLeft w:val="0"/>
          <w:marRight w:val="0"/>
          <w:marTop w:val="0"/>
          <w:marBottom w:val="0"/>
          <w:divBdr>
            <w:top w:val="none" w:sz="0" w:space="0" w:color="auto"/>
            <w:left w:val="none" w:sz="0" w:space="0" w:color="auto"/>
            <w:bottom w:val="none" w:sz="0" w:space="0" w:color="auto"/>
            <w:right w:val="none" w:sz="0" w:space="0" w:color="auto"/>
          </w:divBdr>
        </w:div>
        <w:div w:id="1849326036">
          <w:marLeft w:val="0"/>
          <w:marRight w:val="0"/>
          <w:marTop w:val="0"/>
          <w:marBottom w:val="0"/>
          <w:divBdr>
            <w:top w:val="none" w:sz="0" w:space="0" w:color="auto"/>
            <w:left w:val="none" w:sz="0" w:space="0" w:color="auto"/>
            <w:bottom w:val="none" w:sz="0" w:space="0" w:color="auto"/>
            <w:right w:val="none" w:sz="0" w:space="0" w:color="auto"/>
          </w:divBdr>
        </w:div>
        <w:div w:id="1494951800">
          <w:marLeft w:val="0"/>
          <w:marRight w:val="0"/>
          <w:marTop w:val="0"/>
          <w:marBottom w:val="0"/>
          <w:divBdr>
            <w:top w:val="none" w:sz="0" w:space="0" w:color="auto"/>
            <w:left w:val="none" w:sz="0" w:space="0" w:color="auto"/>
            <w:bottom w:val="none" w:sz="0" w:space="0" w:color="auto"/>
            <w:right w:val="none" w:sz="0" w:space="0" w:color="auto"/>
          </w:divBdr>
        </w:div>
        <w:div w:id="1244143801">
          <w:marLeft w:val="0"/>
          <w:marRight w:val="0"/>
          <w:marTop w:val="0"/>
          <w:marBottom w:val="0"/>
          <w:divBdr>
            <w:top w:val="none" w:sz="0" w:space="0" w:color="auto"/>
            <w:left w:val="none" w:sz="0" w:space="0" w:color="auto"/>
            <w:bottom w:val="none" w:sz="0" w:space="0" w:color="auto"/>
            <w:right w:val="none" w:sz="0" w:space="0" w:color="auto"/>
          </w:divBdr>
        </w:div>
        <w:div w:id="1546989366">
          <w:marLeft w:val="0"/>
          <w:marRight w:val="0"/>
          <w:marTop w:val="0"/>
          <w:marBottom w:val="0"/>
          <w:divBdr>
            <w:top w:val="none" w:sz="0" w:space="0" w:color="auto"/>
            <w:left w:val="none" w:sz="0" w:space="0" w:color="auto"/>
            <w:bottom w:val="none" w:sz="0" w:space="0" w:color="auto"/>
            <w:right w:val="none" w:sz="0" w:space="0" w:color="auto"/>
          </w:divBdr>
        </w:div>
        <w:div w:id="1310862237">
          <w:marLeft w:val="0"/>
          <w:marRight w:val="0"/>
          <w:marTop w:val="0"/>
          <w:marBottom w:val="0"/>
          <w:divBdr>
            <w:top w:val="none" w:sz="0" w:space="0" w:color="auto"/>
            <w:left w:val="none" w:sz="0" w:space="0" w:color="auto"/>
            <w:bottom w:val="none" w:sz="0" w:space="0" w:color="auto"/>
            <w:right w:val="none" w:sz="0" w:space="0" w:color="auto"/>
          </w:divBdr>
        </w:div>
        <w:div w:id="909730758">
          <w:marLeft w:val="0"/>
          <w:marRight w:val="0"/>
          <w:marTop w:val="0"/>
          <w:marBottom w:val="0"/>
          <w:divBdr>
            <w:top w:val="none" w:sz="0" w:space="0" w:color="auto"/>
            <w:left w:val="none" w:sz="0" w:space="0" w:color="auto"/>
            <w:bottom w:val="none" w:sz="0" w:space="0" w:color="auto"/>
            <w:right w:val="none" w:sz="0" w:space="0" w:color="auto"/>
          </w:divBdr>
        </w:div>
        <w:div w:id="904989572">
          <w:marLeft w:val="0"/>
          <w:marRight w:val="0"/>
          <w:marTop w:val="0"/>
          <w:marBottom w:val="0"/>
          <w:divBdr>
            <w:top w:val="none" w:sz="0" w:space="0" w:color="auto"/>
            <w:left w:val="none" w:sz="0" w:space="0" w:color="auto"/>
            <w:bottom w:val="none" w:sz="0" w:space="0" w:color="auto"/>
            <w:right w:val="none" w:sz="0" w:space="0" w:color="auto"/>
          </w:divBdr>
        </w:div>
        <w:div w:id="1181044689">
          <w:marLeft w:val="0"/>
          <w:marRight w:val="0"/>
          <w:marTop w:val="0"/>
          <w:marBottom w:val="0"/>
          <w:divBdr>
            <w:top w:val="none" w:sz="0" w:space="0" w:color="auto"/>
            <w:left w:val="none" w:sz="0" w:space="0" w:color="auto"/>
            <w:bottom w:val="none" w:sz="0" w:space="0" w:color="auto"/>
            <w:right w:val="none" w:sz="0" w:space="0" w:color="auto"/>
          </w:divBdr>
        </w:div>
        <w:div w:id="825896210">
          <w:marLeft w:val="0"/>
          <w:marRight w:val="0"/>
          <w:marTop w:val="0"/>
          <w:marBottom w:val="0"/>
          <w:divBdr>
            <w:top w:val="none" w:sz="0" w:space="0" w:color="auto"/>
            <w:left w:val="none" w:sz="0" w:space="0" w:color="auto"/>
            <w:bottom w:val="none" w:sz="0" w:space="0" w:color="auto"/>
            <w:right w:val="none" w:sz="0" w:space="0" w:color="auto"/>
          </w:divBdr>
        </w:div>
        <w:div w:id="386803767">
          <w:marLeft w:val="0"/>
          <w:marRight w:val="0"/>
          <w:marTop w:val="0"/>
          <w:marBottom w:val="0"/>
          <w:divBdr>
            <w:top w:val="none" w:sz="0" w:space="0" w:color="auto"/>
            <w:left w:val="none" w:sz="0" w:space="0" w:color="auto"/>
            <w:bottom w:val="none" w:sz="0" w:space="0" w:color="auto"/>
            <w:right w:val="none" w:sz="0" w:space="0" w:color="auto"/>
          </w:divBdr>
        </w:div>
        <w:div w:id="1237209960">
          <w:marLeft w:val="0"/>
          <w:marRight w:val="0"/>
          <w:marTop w:val="0"/>
          <w:marBottom w:val="0"/>
          <w:divBdr>
            <w:top w:val="none" w:sz="0" w:space="0" w:color="auto"/>
            <w:left w:val="none" w:sz="0" w:space="0" w:color="auto"/>
            <w:bottom w:val="none" w:sz="0" w:space="0" w:color="auto"/>
            <w:right w:val="none" w:sz="0" w:space="0" w:color="auto"/>
          </w:divBdr>
        </w:div>
        <w:div w:id="1311059161">
          <w:marLeft w:val="0"/>
          <w:marRight w:val="0"/>
          <w:marTop w:val="0"/>
          <w:marBottom w:val="0"/>
          <w:divBdr>
            <w:top w:val="none" w:sz="0" w:space="0" w:color="auto"/>
            <w:left w:val="none" w:sz="0" w:space="0" w:color="auto"/>
            <w:bottom w:val="none" w:sz="0" w:space="0" w:color="auto"/>
            <w:right w:val="none" w:sz="0" w:space="0" w:color="auto"/>
          </w:divBdr>
        </w:div>
        <w:div w:id="487554786">
          <w:marLeft w:val="0"/>
          <w:marRight w:val="0"/>
          <w:marTop w:val="0"/>
          <w:marBottom w:val="0"/>
          <w:divBdr>
            <w:top w:val="none" w:sz="0" w:space="0" w:color="auto"/>
            <w:left w:val="none" w:sz="0" w:space="0" w:color="auto"/>
            <w:bottom w:val="none" w:sz="0" w:space="0" w:color="auto"/>
            <w:right w:val="none" w:sz="0" w:space="0" w:color="auto"/>
          </w:divBdr>
        </w:div>
        <w:div w:id="1530100143">
          <w:marLeft w:val="0"/>
          <w:marRight w:val="0"/>
          <w:marTop w:val="0"/>
          <w:marBottom w:val="0"/>
          <w:divBdr>
            <w:top w:val="none" w:sz="0" w:space="0" w:color="auto"/>
            <w:left w:val="none" w:sz="0" w:space="0" w:color="auto"/>
            <w:bottom w:val="none" w:sz="0" w:space="0" w:color="auto"/>
            <w:right w:val="none" w:sz="0" w:space="0" w:color="auto"/>
          </w:divBdr>
        </w:div>
        <w:div w:id="1654866942">
          <w:marLeft w:val="0"/>
          <w:marRight w:val="0"/>
          <w:marTop w:val="0"/>
          <w:marBottom w:val="0"/>
          <w:divBdr>
            <w:top w:val="none" w:sz="0" w:space="0" w:color="auto"/>
            <w:left w:val="none" w:sz="0" w:space="0" w:color="auto"/>
            <w:bottom w:val="none" w:sz="0" w:space="0" w:color="auto"/>
            <w:right w:val="none" w:sz="0" w:space="0" w:color="auto"/>
          </w:divBdr>
        </w:div>
        <w:div w:id="2136554205">
          <w:marLeft w:val="0"/>
          <w:marRight w:val="0"/>
          <w:marTop w:val="0"/>
          <w:marBottom w:val="0"/>
          <w:divBdr>
            <w:top w:val="none" w:sz="0" w:space="0" w:color="auto"/>
            <w:left w:val="none" w:sz="0" w:space="0" w:color="auto"/>
            <w:bottom w:val="none" w:sz="0" w:space="0" w:color="auto"/>
            <w:right w:val="none" w:sz="0" w:space="0" w:color="auto"/>
          </w:divBdr>
        </w:div>
        <w:div w:id="1402286465">
          <w:marLeft w:val="0"/>
          <w:marRight w:val="0"/>
          <w:marTop w:val="0"/>
          <w:marBottom w:val="0"/>
          <w:divBdr>
            <w:top w:val="none" w:sz="0" w:space="0" w:color="auto"/>
            <w:left w:val="none" w:sz="0" w:space="0" w:color="auto"/>
            <w:bottom w:val="none" w:sz="0" w:space="0" w:color="auto"/>
            <w:right w:val="none" w:sz="0" w:space="0" w:color="auto"/>
          </w:divBdr>
        </w:div>
        <w:div w:id="737165603">
          <w:marLeft w:val="0"/>
          <w:marRight w:val="0"/>
          <w:marTop w:val="0"/>
          <w:marBottom w:val="0"/>
          <w:divBdr>
            <w:top w:val="none" w:sz="0" w:space="0" w:color="auto"/>
            <w:left w:val="none" w:sz="0" w:space="0" w:color="auto"/>
            <w:bottom w:val="none" w:sz="0" w:space="0" w:color="auto"/>
            <w:right w:val="none" w:sz="0" w:space="0" w:color="auto"/>
          </w:divBdr>
        </w:div>
        <w:div w:id="1717855635">
          <w:marLeft w:val="0"/>
          <w:marRight w:val="0"/>
          <w:marTop w:val="0"/>
          <w:marBottom w:val="0"/>
          <w:divBdr>
            <w:top w:val="none" w:sz="0" w:space="0" w:color="auto"/>
            <w:left w:val="none" w:sz="0" w:space="0" w:color="auto"/>
            <w:bottom w:val="none" w:sz="0" w:space="0" w:color="auto"/>
            <w:right w:val="none" w:sz="0" w:space="0" w:color="auto"/>
          </w:divBdr>
        </w:div>
        <w:div w:id="1623414201">
          <w:marLeft w:val="0"/>
          <w:marRight w:val="0"/>
          <w:marTop w:val="0"/>
          <w:marBottom w:val="0"/>
          <w:divBdr>
            <w:top w:val="none" w:sz="0" w:space="0" w:color="auto"/>
            <w:left w:val="none" w:sz="0" w:space="0" w:color="auto"/>
            <w:bottom w:val="none" w:sz="0" w:space="0" w:color="auto"/>
            <w:right w:val="none" w:sz="0" w:space="0" w:color="auto"/>
          </w:divBdr>
        </w:div>
        <w:div w:id="1295451253">
          <w:marLeft w:val="0"/>
          <w:marRight w:val="0"/>
          <w:marTop w:val="0"/>
          <w:marBottom w:val="0"/>
          <w:divBdr>
            <w:top w:val="none" w:sz="0" w:space="0" w:color="auto"/>
            <w:left w:val="none" w:sz="0" w:space="0" w:color="auto"/>
            <w:bottom w:val="none" w:sz="0" w:space="0" w:color="auto"/>
            <w:right w:val="none" w:sz="0" w:space="0" w:color="auto"/>
          </w:divBdr>
        </w:div>
        <w:div w:id="115148935">
          <w:marLeft w:val="0"/>
          <w:marRight w:val="0"/>
          <w:marTop w:val="0"/>
          <w:marBottom w:val="0"/>
          <w:divBdr>
            <w:top w:val="none" w:sz="0" w:space="0" w:color="auto"/>
            <w:left w:val="none" w:sz="0" w:space="0" w:color="auto"/>
            <w:bottom w:val="none" w:sz="0" w:space="0" w:color="auto"/>
            <w:right w:val="none" w:sz="0" w:space="0" w:color="auto"/>
          </w:divBdr>
        </w:div>
        <w:div w:id="911432516">
          <w:marLeft w:val="0"/>
          <w:marRight w:val="0"/>
          <w:marTop w:val="0"/>
          <w:marBottom w:val="0"/>
          <w:divBdr>
            <w:top w:val="none" w:sz="0" w:space="0" w:color="auto"/>
            <w:left w:val="none" w:sz="0" w:space="0" w:color="auto"/>
            <w:bottom w:val="none" w:sz="0" w:space="0" w:color="auto"/>
            <w:right w:val="none" w:sz="0" w:space="0" w:color="auto"/>
          </w:divBdr>
        </w:div>
        <w:div w:id="1918436465">
          <w:marLeft w:val="0"/>
          <w:marRight w:val="0"/>
          <w:marTop w:val="0"/>
          <w:marBottom w:val="0"/>
          <w:divBdr>
            <w:top w:val="none" w:sz="0" w:space="0" w:color="auto"/>
            <w:left w:val="none" w:sz="0" w:space="0" w:color="auto"/>
            <w:bottom w:val="none" w:sz="0" w:space="0" w:color="auto"/>
            <w:right w:val="none" w:sz="0" w:space="0" w:color="auto"/>
          </w:divBdr>
        </w:div>
        <w:div w:id="1957178954">
          <w:marLeft w:val="0"/>
          <w:marRight w:val="0"/>
          <w:marTop w:val="0"/>
          <w:marBottom w:val="0"/>
          <w:divBdr>
            <w:top w:val="none" w:sz="0" w:space="0" w:color="auto"/>
            <w:left w:val="none" w:sz="0" w:space="0" w:color="auto"/>
            <w:bottom w:val="none" w:sz="0" w:space="0" w:color="auto"/>
            <w:right w:val="none" w:sz="0" w:space="0" w:color="auto"/>
          </w:divBdr>
        </w:div>
        <w:div w:id="1641229102">
          <w:marLeft w:val="0"/>
          <w:marRight w:val="0"/>
          <w:marTop w:val="0"/>
          <w:marBottom w:val="0"/>
          <w:divBdr>
            <w:top w:val="none" w:sz="0" w:space="0" w:color="auto"/>
            <w:left w:val="none" w:sz="0" w:space="0" w:color="auto"/>
            <w:bottom w:val="none" w:sz="0" w:space="0" w:color="auto"/>
            <w:right w:val="none" w:sz="0" w:space="0" w:color="auto"/>
          </w:divBdr>
        </w:div>
        <w:div w:id="650325909">
          <w:marLeft w:val="0"/>
          <w:marRight w:val="0"/>
          <w:marTop w:val="0"/>
          <w:marBottom w:val="0"/>
          <w:divBdr>
            <w:top w:val="none" w:sz="0" w:space="0" w:color="auto"/>
            <w:left w:val="none" w:sz="0" w:space="0" w:color="auto"/>
            <w:bottom w:val="none" w:sz="0" w:space="0" w:color="auto"/>
            <w:right w:val="none" w:sz="0" w:space="0" w:color="auto"/>
          </w:divBdr>
        </w:div>
      </w:divsChild>
    </w:div>
    <w:div w:id="207801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tozainuri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C1C78-4637-48C7-9B06-88D6BE2C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6570</Words>
  <Characters>37452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Sisfo</dc:creator>
  <cp:lastModifiedBy>Software Solution</cp:lastModifiedBy>
  <cp:revision>30</cp:revision>
  <cp:lastPrinted>2023-07-09T18:14:00Z</cp:lastPrinted>
  <dcterms:created xsi:type="dcterms:W3CDTF">2022-07-28T02:41:00Z</dcterms:created>
  <dcterms:modified xsi:type="dcterms:W3CDTF">2024-05-04T12:48:00Z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Style (author-date)</vt:lpwstr>
  </property>
  <property fmtid="{D5CDD505-2E9C-101B-9397-08002B2CF9AE}" pid="22" name="Mendeley Document_1">
    <vt:lpwstr>True</vt:lpwstr>
  </property>
  <property fmtid="{D5CDD505-2E9C-101B-9397-08002B2CF9AE}" pid="23" name="Mendeley Unique User Id_1">
    <vt:lpwstr>ed185f17-ec37-3adf-9412-034b6f95fcb2</vt:lpwstr>
  </property>
  <property fmtid="{D5CDD505-2E9C-101B-9397-08002B2CF9AE}" pid="24" name="Mendeley Citation Style_1">
    <vt:lpwstr>http://www.zotero.org/styles/turabian-fullnote-bibliography</vt:lpwstr>
  </property>
</Properties>
</file>